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6B8" w:rsidRPr="005C1473" w:rsidRDefault="008E36B8" w:rsidP="00433633">
      <w:pPr>
        <w:pStyle w:val="Odstavecseseznamem"/>
        <w:ind w:left="432"/>
        <w:outlineLvl w:val="0"/>
        <w:rPr>
          <w:b/>
          <w:bCs/>
        </w:rPr>
      </w:pPr>
      <w:r w:rsidRPr="005C1473">
        <w:rPr>
          <w:b/>
          <w:bCs/>
        </w:rPr>
        <w:t>OBSAH:</w:t>
      </w:r>
    </w:p>
    <w:p w:rsidR="008E36B8" w:rsidRDefault="008E36B8" w:rsidP="00CC28FA"/>
    <w:p w:rsidR="0080261C" w:rsidRPr="00223961" w:rsidRDefault="0080261C" w:rsidP="00CC28FA"/>
    <w:p w:rsidR="008E09FA" w:rsidRDefault="00A164BB">
      <w:pPr>
        <w:pStyle w:val="Obsah1"/>
        <w:rPr>
          <w:rFonts w:asciiTheme="minorHAnsi" w:eastAsiaTheme="minorEastAsia" w:hAnsiTheme="minorHAnsi" w:cstheme="minorBidi"/>
          <w:b w:val="0"/>
          <w:bCs w:val="0"/>
          <w:caps w:val="0"/>
          <w:noProof/>
          <w:szCs w:val="22"/>
        </w:rPr>
      </w:pPr>
      <w:r w:rsidRPr="00223961">
        <w:fldChar w:fldCharType="begin"/>
      </w:r>
      <w:r w:rsidR="008E36B8" w:rsidRPr="00223961">
        <w:instrText xml:space="preserve"> TOC \o "1-3" \h \z </w:instrText>
      </w:r>
      <w:r w:rsidRPr="00223961">
        <w:fldChar w:fldCharType="separate"/>
      </w:r>
      <w:hyperlink w:anchor="_Toc42246037" w:history="1">
        <w:r w:rsidR="008E09FA" w:rsidRPr="00EA1EDA">
          <w:rPr>
            <w:rStyle w:val="Hypertextovodkaz"/>
            <w:noProof/>
          </w:rPr>
          <w:t>1</w:t>
        </w:r>
        <w:r w:rsidR="008E09FA">
          <w:rPr>
            <w:rFonts w:asciiTheme="minorHAnsi" w:eastAsiaTheme="minorEastAsia" w:hAnsiTheme="minorHAnsi" w:cstheme="minorBidi"/>
            <w:b w:val="0"/>
            <w:bCs w:val="0"/>
            <w:caps w:val="0"/>
            <w:noProof/>
            <w:szCs w:val="22"/>
          </w:rPr>
          <w:tab/>
        </w:r>
        <w:r w:rsidR="008E09FA" w:rsidRPr="00EA1EDA">
          <w:rPr>
            <w:rStyle w:val="Hypertextovodkaz"/>
            <w:noProof/>
          </w:rPr>
          <w:t>Identifikační údaje mostu</w:t>
        </w:r>
        <w:r w:rsidR="008E09FA">
          <w:rPr>
            <w:noProof/>
            <w:webHidden/>
          </w:rPr>
          <w:tab/>
        </w:r>
        <w:r w:rsidR="008E09FA">
          <w:rPr>
            <w:noProof/>
            <w:webHidden/>
          </w:rPr>
          <w:fldChar w:fldCharType="begin"/>
        </w:r>
        <w:r w:rsidR="008E09FA">
          <w:rPr>
            <w:noProof/>
            <w:webHidden/>
          </w:rPr>
          <w:instrText xml:space="preserve"> PAGEREF _Toc42246037 \h </w:instrText>
        </w:r>
        <w:r w:rsidR="008E09FA">
          <w:rPr>
            <w:noProof/>
            <w:webHidden/>
          </w:rPr>
        </w:r>
        <w:r w:rsidR="008E09FA">
          <w:rPr>
            <w:noProof/>
            <w:webHidden/>
          </w:rPr>
          <w:fldChar w:fldCharType="separate"/>
        </w:r>
        <w:r w:rsidR="008E09FA">
          <w:rPr>
            <w:noProof/>
            <w:webHidden/>
          </w:rPr>
          <w:t>3</w:t>
        </w:r>
        <w:r w:rsidR="008E09FA">
          <w:rPr>
            <w:noProof/>
            <w:webHidden/>
          </w:rPr>
          <w:fldChar w:fldCharType="end"/>
        </w:r>
      </w:hyperlink>
    </w:p>
    <w:p w:rsidR="008E09FA" w:rsidRDefault="00A5373B">
      <w:pPr>
        <w:pStyle w:val="Obsah1"/>
        <w:rPr>
          <w:rFonts w:asciiTheme="minorHAnsi" w:eastAsiaTheme="minorEastAsia" w:hAnsiTheme="minorHAnsi" w:cstheme="minorBidi"/>
          <w:b w:val="0"/>
          <w:bCs w:val="0"/>
          <w:caps w:val="0"/>
          <w:noProof/>
          <w:szCs w:val="22"/>
        </w:rPr>
      </w:pPr>
      <w:hyperlink w:anchor="_Toc42246038" w:history="1">
        <w:r w:rsidR="008E09FA" w:rsidRPr="00EA1EDA">
          <w:rPr>
            <w:rStyle w:val="Hypertextovodkaz"/>
            <w:noProof/>
          </w:rPr>
          <w:t>2</w:t>
        </w:r>
        <w:r w:rsidR="008E09FA">
          <w:rPr>
            <w:rFonts w:asciiTheme="minorHAnsi" w:eastAsiaTheme="minorEastAsia" w:hAnsiTheme="minorHAnsi" w:cstheme="minorBidi"/>
            <w:b w:val="0"/>
            <w:bCs w:val="0"/>
            <w:caps w:val="0"/>
            <w:noProof/>
            <w:szCs w:val="22"/>
          </w:rPr>
          <w:tab/>
        </w:r>
        <w:r w:rsidR="008E09FA" w:rsidRPr="00EA1EDA">
          <w:rPr>
            <w:rStyle w:val="Hypertextovodkaz"/>
            <w:noProof/>
          </w:rPr>
          <w:t>Základní údaje o mostním objektu</w:t>
        </w:r>
        <w:r w:rsidR="008E09FA">
          <w:rPr>
            <w:noProof/>
            <w:webHidden/>
          </w:rPr>
          <w:tab/>
        </w:r>
        <w:r w:rsidR="008E09FA">
          <w:rPr>
            <w:noProof/>
            <w:webHidden/>
          </w:rPr>
          <w:fldChar w:fldCharType="begin"/>
        </w:r>
        <w:r w:rsidR="008E09FA">
          <w:rPr>
            <w:noProof/>
            <w:webHidden/>
          </w:rPr>
          <w:instrText xml:space="preserve"> PAGEREF _Toc42246038 \h </w:instrText>
        </w:r>
        <w:r w:rsidR="008E09FA">
          <w:rPr>
            <w:noProof/>
            <w:webHidden/>
          </w:rPr>
        </w:r>
        <w:r w:rsidR="008E09FA">
          <w:rPr>
            <w:noProof/>
            <w:webHidden/>
          </w:rPr>
          <w:fldChar w:fldCharType="separate"/>
        </w:r>
        <w:r w:rsidR="008E09FA">
          <w:rPr>
            <w:noProof/>
            <w:webHidden/>
          </w:rPr>
          <w:t>4</w:t>
        </w:r>
        <w:r w:rsidR="008E09FA">
          <w:rPr>
            <w:noProof/>
            <w:webHidden/>
          </w:rPr>
          <w:fldChar w:fldCharType="end"/>
        </w:r>
      </w:hyperlink>
    </w:p>
    <w:p w:rsidR="008E09FA" w:rsidRDefault="00A5373B">
      <w:pPr>
        <w:pStyle w:val="Obsah1"/>
        <w:rPr>
          <w:rFonts w:asciiTheme="minorHAnsi" w:eastAsiaTheme="minorEastAsia" w:hAnsiTheme="minorHAnsi" w:cstheme="minorBidi"/>
          <w:b w:val="0"/>
          <w:bCs w:val="0"/>
          <w:caps w:val="0"/>
          <w:noProof/>
          <w:szCs w:val="22"/>
        </w:rPr>
      </w:pPr>
      <w:hyperlink w:anchor="_Toc42246039" w:history="1">
        <w:r w:rsidR="008E09FA" w:rsidRPr="00EA1EDA">
          <w:rPr>
            <w:rStyle w:val="Hypertextovodkaz"/>
            <w:noProof/>
          </w:rPr>
          <w:t>3</w:t>
        </w:r>
        <w:r w:rsidR="008E09FA">
          <w:rPr>
            <w:rFonts w:asciiTheme="minorHAnsi" w:eastAsiaTheme="minorEastAsia" w:hAnsiTheme="minorHAnsi" w:cstheme="minorBidi"/>
            <w:b w:val="0"/>
            <w:bCs w:val="0"/>
            <w:caps w:val="0"/>
            <w:noProof/>
            <w:szCs w:val="22"/>
          </w:rPr>
          <w:tab/>
        </w:r>
        <w:r w:rsidR="008E09FA" w:rsidRPr="00EA1EDA">
          <w:rPr>
            <w:rStyle w:val="Hypertextovodkaz"/>
            <w:noProof/>
          </w:rPr>
          <w:t>Zdůvodnění mostu a jeho umístění</w:t>
        </w:r>
        <w:r w:rsidR="008E09FA">
          <w:rPr>
            <w:noProof/>
            <w:webHidden/>
          </w:rPr>
          <w:tab/>
        </w:r>
        <w:r w:rsidR="008E09FA">
          <w:rPr>
            <w:noProof/>
            <w:webHidden/>
          </w:rPr>
          <w:fldChar w:fldCharType="begin"/>
        </w:r>
        <w:r w:rsidR="008E09FA">
          <w:rPr>
            <w:noProof/>
            <w:webHidden/>
          </w:rPr>
          <w:instrText xml:space="preserve"> PAGEREF _Toc42246039 \h </w:instrText>
        </w:r>
        <w:r w:rsidR="008E09FA">
          <w:rPr>
            <w:noProof/>
            <w:webHidden/>
          </w:rPr>
        </w:r>
        <w:r w:rsidR="008E09FA">
          <w:rPr>
            <w:noProof/>
            <w:webHidden/>
          </w:rPr>
          <w:fldChar w:fldCharType="separate"/>
        </w:r>
        <w:r w:rsidR="008E09FA">
          <w:rPr>
            <w:noProof/>
            <w:webHidden/>
          </w:rPr>
          <w:t>5</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40" w:history="1">
        <w:r w:rsidR="008E09FA" w:rsidRPr="00EA1EDA">
          <w:rPr>
            <w:rStyle w:val="Hypertextovodkaz"/>
            <w:noProof/>
          </w:rPr>
          <w:t>3.1</w:t>
        </w:r>
        <w:r w:rsidR="008E09FA">
          <w:rPr>
            <w:rFonts w:asciiTheme="minorHAnsi" w:eastAsiaTheme="minorEastAsia" w:hAnsiTheme="minorHAnsi" w:cstheme="minorBidi"/>
            <w:smallCaps w:val="0"/>
            <w:noProof/>
            <w:szCs w:val="22"/>
          </w:rPr>
          <w:tab/>
        </w:r>
        <w:r w:rsidR="008E09FA" w:rsidRPr="00EA1EDA">
          <w:rPr>
            <w:rStyle w:val="Hypertextovodkaz"/>
            <w:noProof/>
          </w:rPr>
          <w:t>Návaznost PD na předchozí stupně</w:t>
        </w:r>
        <w:r w:rsidR="008E09FA">
          <w:rPr>
            <w:noProof/>
            <w:webHidden/>
          </w:rPr>
          <w:tab/>
        </w:r>
        <w:r w:rsidR="008E09FA">
          <w:rPr>
            <w:noProof/>
            <w:webHidden/>
          </w:rPr>
          <w:fldChar w:fldCharType="begin"/>
        </w:r>
        <w:r w:rsidR="008E09FA">
          <w:rPr>
            <w:noProof/>
            <w:webHidden/>
          </w:rPr>
          <w:instrText xml:space="preserve"> PAGEREF _Toc42246040 \h </w:instrText>
        </w:r>
        <w:r w:rsidR="008E09FA">
          <w:rPr>
            <w:noProof/>
            <w:webHidden/>
          </w:rPr>
        </w:r>
        <w:r w:rsidR="008E09FA">
          <w:rPr>
            <w:noProof/>
            <w:webHidden/>
          </w:rPr>
          <w:fldChar w:fldCharType="separate"/>
        </w:r>
        <w:r w:rsidR="008E09FA">
          <w:rPr>
            <w:noProof/>
            <w:webHidden/>
          </w:rPr>
          <w:t>5</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41" w:history="1">
        <w:r w:rsidR="008E09FA" w:rsidRPr="00EA1EDA">
          <w:rPr>
            <w:rStyle w:val="Hypertextovodkaz"/>
            <w:noProof/>
          </w:rPr>
          <w:t>3.1.1</w:t>
        </w:r>
        <w:r w:rsidR="008E09FA">
          <w:rPr>
            <w:rFonts w:asciiTheme="minorHAnsi" w:eastAsiaTheme="minorEastAsia" w:hAnsiTheme="minorHAnsi" w:cstheme="minorBidi"/>
            <w:i w:val="0"/>
            <w:iCs w:val="0"/>
            <w:noProof/>
            <w:szCs w:val="22"/>
          </w:rPr>
          <w:tab/>
        </w:r>
        <w:r w:rsidR="008E09FA" w:rsidRPr="00EA1EDA">
          <w:rPr>
            <w:rStyle w:val="Hypertextovodkaz"/>
            <w:noProof/>
          </w:rPr>
          <w:t>Účel mostu</w:t>
        </w:r>
        <w:r w:rsidR="008E09FA">
          <w:rPr>
            <w:noProof/>
            <w:webHidden/>
          </w:rPr>
          <w:tab/>
        </w:r>
        <w:r w:rsidR="008E09FA">
          <w:rPr>
            <w:noProof/>
            <w:webHidden/>
          </w:rPr>
          <w:fldChar w:fldCharType="begin"/>
        </w:r>
        <w:r w:rsidR="008E09FA">
          <w:rPr>
            <w:noProof/>
            <w:webHidden/>
          </w:rPr>
          <w:instrText xml:space="preserve"> PAGEREF _Toc42246041 \h </w:instrText>
        </w:r>
        <w:r w:rsidR="008E09FA">
          <w:rPr>
            <w:noProof/>
            <w:webHidden/>
          </w:rPr>
        </w:r>
        <w:r w:rsidR="008E09FA">
          <w:rPr>
            <w:noProof/>
            <w:webHidden/>
          </w:rPr>
          <w:fldChar w:fldCharType="separate"/>
        </w:r>
        <w:r w:rsidR="008E09FA">
          <w:rPr>
            <w:noProof/>
            <w:webHidden/>
          </w:rPr>
          <w:t>5</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42" w:history="1">
        <w:r w:rsidR="008E09FA" w:rsidRPr="00EA1EDA">
          <w:rPr>
            <w:rStyle w:val="Hypertextovodkaz"/>
            <w:noProof/>
          </w:rPr>
          <w:t>3.1.2</w:t>
        </w:r>
        <w:r w:rsidR="008E09FA">
          <w:rPr>
            <w:rFonts w:asciiTheme="minorHAnsi" w:eastAsiaTheme="minorEastAsia" w:hAnsiTheme="minorHAnsi" w:cstheme="minorBidi"/>
            <w:i w:val="0"/>
            <w:iCs w:val="0"/>
            <w:noProof/>
            <w:szCs w:val="22"/>
          </w:rPr>
          <w:tab/>
        </w:r>
        <w:r w:rsidR="008E09FA" w:rsidRPr="00EA1EDA">
          <w:rPr>
            <w:rStyle w:val="Hypertextovodkaz"/>
            <w:noProof/>
          </w:rPr>
          <w:t>Požadavky na řešení mostu</w:t>
        </w:r>
        <w:r w:rsidR="008E09FA">
          <w:rPr>
            <w:noProof/>
            <w:webHidden/>
          </w:rPr>
          <w:tab/>
        </w:r>
        <w:r w:rsidR="008E09FA">
          <w:rPr>
            <w:noProof/>
            <w:webHidden/>
          </w:rPr>
          <w:fldChar w:fldCharType="begin"/>
        </w:r>
        <w:r w:rsidR="008E09FA">
          <w:rPr>
            <w:noProof/>
            <w:webHidden/>
          </w:rPr>
          <w:instrText xml:space="preserve"> PAGEREF _Toc42246042 \h </w:instrText>
        </w:r>
        <w:r w:rsidR="008E09FA">
          <w:rPr>
            <w:noProof/>
            <w:webHidden/>
          </w:rPr>
        </w:r>
        <w:r w:rsidR="008E09FA">
          <w:rPr>
            <w:noProof/>
            <w:webHidden/>
          </w:rPr>
          <w:fldChar w:fldCharType="separate"/>
        </w:r>
        <w:r w:rsidR="008E09FA">
          <w:rPr>
            <w:noProof/>
            <w:webHidden/>
          </w:rPr>
          <w:t>5</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43" w:history="1">
        <w:r w:rsidR="008E09FA" w:rsidRPr="00EA1EDA">
          <w:rPr>
            <w:rStyle w:val="Hypertextovodkaz"/>
            <w:noProof/>
          </w:rPr>
          <w:t>3.2</w:t>
        </w:r>
        <w:r w:rsidR="008E09FA">
          <w:rPr>
            <w:rFonts w:asciiTheme="minorHAnsi" w:eastAsiaTheme="minorEastAsia" w:hAnsiTheme="minorHAnsi" w:cstheme="minorBidi"/>
            <w:smallCaps w:val="0"/>
            <w:noProof/>
            <w:szCs w:val="22"/>
          </w:rPr>
          <w:tab/>
        </w:r>
        <w:r w:rsidR="008E09FA" w:rsidRPr="00EA1EDA">
          <w:rPr>
            <w:rStyle w:val="Hypertextovodkaz"/>
            <w:noProof/>
          </w:rPr>
          <w:t>Charakter přemosťované překážky</w:t>
        </w:r>
        <w:r w:rsidR="008E09FA">
          <w:rPr>
            <w:noProof/>
            <w:webHidden/>
          </w:rPr>
          <w:tab/>
        </w:r>
        <w:r w:rsidR="008E09FA">
          <w:rPr>
            <w:noProof/>
            <w:webHidden/>
          </w:rPr>
          <w:fldChar w:fldCharType="begin"/>
        </w:r>
        <w:r w:rsidR="008E09FA">
          <w:rPr>
            <w:noProof/>
            <w:webHidden/>
          </w:rPr>
          <w:instrText xml:space="preserve"> PAGEREF _Toc42246043 \h </w:instrText>
        </w:r>
        <w:r w:rsidR="008E09FA">
          <w:rPr>
            <w:noProof/>
            <w:webHidden/>
          </w:rPr>
        </w:r>
        <w:r w:rsidR="008E09FA">
          <w:rPr>
            <w:noProof/>
            <w:webHidden/>
          </w:rPr>
          <w:fldChar w:fldCharType="separate"/>
        </w:r>
        <w:r w:rsidR="008E09FA">
          <w:rPr>
            <w:noProof/>
            <w:webHidden/>
          </w:rPr>
          <w:t>5</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44" w:history="1">
        <w:r w:rsidR="008E09FA" w:rsidRPr="00EA1EDA">
          <w:rPr>
            <w:rStyle w:val="Hypertextovodkaz"/>
            <w:noProof/>
          </w:rPr>
          <w:t>3.3</w:t>
        </w:r>
        <w:r w:rsidR="008E09FA">
          <w:rPr>
            <w:rFonts w:asciiTheme="minorHAnsi" w:eastAsiaTheme="minorEastAsia" w:hAnsiTheme="minorHAnsi" w:cstheme="minorBidi"/>
            <w:smallCaps w:val="0"/>
            <w:noProof/>
            <w:szCs w:val="22"/>
          </w:rPr>
          <w:tab/>
        </w:r>
        <w:r w:rsidR="008E09FA" w:rsidRPr="00EA1EDA">
          <w:rPr>
            <w:rStyle w:val="Hypertextovodkaz"/>
            <w:noProof/>
          </w:rPr>
          <w:t>Územní podmínky</w:t>
        </w:r>
        <w:r w:rsidR="008E09FA">
          <w:rPr>
            <w:noProof/>
            <w:webHidden/>
          </w:rPr>
          <w:tab/>
        </w:r>
        <w:r w:rsidR="008E09FA">
          <w:rPr>
            <w:noProof/>
            <w:webHidden/>
          </w:rPr>
          <w:fldChar w:fldCharType="begin"/>
        </w:r>
        <w:r w:rsidR="008E09FA">
          <w:rPr>
            <w:noProof/>
            <w:webHidden/>
          </w:rPr>
          <w:instrText xml:space="preserve"> PAGEREF _Toc42246044 \h </w:instrText>
        </w:r>
        <w:r w:rsidR="008E09FA">
          <w:rPr>
            <w:noProof/>
            <w:webHidden/>
          </w:rPr>
        </w:r>
        <w:r w:rsidR="008E09FA">
          <w:rPr>
            <w:noProof/>
            <w:webHidden/>
          </w:rPr>
          <w:fldChar w:fldCharType="separate"/>
        </w:r>
        <w:r w:rsidR="008E09FA">
          <w:rPr>
            <w:noProof/>
            <w:webHidden/>
          </w:rPr>
          <w:t>6</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45" w:history="1">
        <w:r w:rsidR="008E09FA" w:rsidRPr="00EA1EDA">
          <w:rPr>
            <w:rStyle w:val="Hypertextovodkaz"/>
            <w:noProof/>
          </w:rPr>
          <w:t>3.4</w:t>
        </w:r>
        <w:r w:rsidR="008E09FA">
          <w:rPr>
            <w:rFonts w:asciiTheme="minorHAnsi" w:eastAsiaTheme="minorEastAsia" w:hAnsiTheme="minorHAnsi" w:cstheme="minorBidi"/>
            <w:smallCaps w:val="0"/>
            <w:noProof/>
            <w:szCs w:val="22"/>
          </w:rPr>
          <w:tab/>
        </w:r>
        <w:r w:rsidR="008E09FA" w:rsidRPr="00EA1EDA">
          <w:rPr>
            <w:rStyle w:val="Hypertextovodkaz"/>
            <w:noProof/>
          </w:rPr>
          <w:t>Geotechnické podmínky</w:t>
        </w:r>
        <w:r w:rsidR="008E09FA">
          <w:rPr>
            <w:noProof/>
            <w:webHidden/>
          </w:rPr>
          <w:tab/>
        </w:r>
        <w:r w:rsidR="008E09FA">
          <w:rPr>
            <w:noProof/>
            <w:webHidden/>
          </w:rPr>
          <w:fldChar w:fldCharType="begin"/>
        </w:r>
        <w:r w:rsidR="008E09FA">
          <w:rPr>
            <w:noProof/>
            <w:webHidden/>
          </w:rPr>
          <w:instrText xml:space="preserve"> PAGEREF _Toc42246045 \h </w:instrText>
        </w:r>
        <w:r w:rsidR="008E09FA">
          <w:rPr>
            <w:noProof/>
            <w:webHidden/>
          </w:rPr>
        </w:r>
        <w:r w:rsidR="008E09FA">
          <w:rPr>
            <w:noProof/>
            <w:webHidden/>
          </w:rPr>
          <w:fldChar w:fldCharType="separate"/>
        </w:r>
        <w:r w:rsidR="008E09FA">
          <w:rPr>
            <w:noProof/>
            <w:webHidden/>
          </w:rPr>
          <w:t>6</w:t>
        </w:r>
        <w:r w:rsidR="008E09FA">
          <w:rPr>
            <w:noProof/>
            <w:webHidden/>
          </w:rPr>
          <w:fldChar w:fldCharType="end"/>
        </w:r>
      </w:hyperlink>
    </w:p>
    <w:p w:rsidR="008E09FA" w:rsidRDefault="00A5373B">
      <w:pPr>
        <w:pStyle w:val="Obsah1"/>
        <w:rPr>
          <w:rFonts w:asciiTheme="minorHAnsi" w:eastAsiaTheme="minorEastAsia" w:hAnsiTheme="minorHAnsi" w:cstheme="minorBidi"/>
          <w:b w:val="0"/>
          <w:bCs w:val="0"/>
          <w:caps w:val="0"/>
          <w:noProof/>
          <w:szCs w:val="22"/>
        </w:rPr>
      </w:pPr>
      <w:hyperlink w:anchor="_Toc42246046" w:history="1">
        <w:r w:rsidR="008E09FA" w:rsidRPr="00EA1EDA">
          <w:rPr>
            <w:rStyle w:val="Hypertextovodkaz"/>
            <w:noProof/>
          </w:rPr>
          <w:t>4</w:t>
        </w:r>
        <w:r w:rsidR="008E09FA">
          <w:rPr>
            <w:rFonts w:asciiTheme="minorHAnsi" w:eastAsiaTheme="minorEastAsia" w:hAnsiTheme="minorHAnsi" w:cstheme="minorBidi"/>
            <w:b w:val="0"/>
            <w:bCs w:val="0"/>
            <w:caps w:val="0"/>
            <w:noProof/>
            <w:szCs w:val="22"/>
          </w:rPr>
          <w:tab/>
        </w:r>
        <w:r w:rsidR="008E09FA" w:rsidRPr="00EA1EDA">
          <w:rPr>
            <w:rStyle w:val="Hypertextovodkaz"/>
            <w:noProof/>
          </w:rPr>
          <w:t>Technické řešení mostu</w:t>
        </w:r>
        <w:r w:rsidR="008E09FA">
          <w:rPr>
            <w:noProof/>
            <w:webHidden/>
          </w:rPr>
          <w:tab/>
        </w:r>
        <w:r w:rsidR="008E09FA">
          <w:rPr>
            <w:noProof/>
            <w:webHidden/>
          </w:rPr>
          <w:fldChar w:fldCharType="begin"/>
        </w:r>
        <w:r w:rsidR="008E09FA">
          <w:rPr>
            <w:noProof/>
            <w:webHidden/>
          </w:rPr>
          <w:instrText xml:space="preserve"> PAGEREF _Toc42246046 \h </w:instrText>
        </w:r>
        <w:r w:rsidR="008E09FA">
          <w:rPr>
            <w:noProof/>
            <w:webHidden/>
          </w:rPr>
        </w:r>
        <w:r w:rsidR="008E09FA">
          <w:rPr>
            <w:noProof/>
            <w:webHidden/>
          </w:rPr>
          <w:fldChar w:fldCharType="separate"/>
        </w:r>
        <w:r w:rsidR="008E09FA">
          <w:rPr>
            <w:noProof/>
            <w:webHidden/>
          </w:rPr>
          <w:t>7</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47" w:history="1">
        <w:r w:rsidR="008E09FA" w:rsidRPr="00EA1EDA">
          <w:rPr>
            <w:rStyle w:val="Hypertextovodkaz"/>
            <w:noProof/>
          </w:rPr>
          <w:t>4.1</w:t>
        </w:r>
        <w:r w:rsidR="008E09FA">
          <w:rPr>
            <w:rFonts w:asciiTheme="minorHAnsi" w:eastAsiaTheme="minorEastAsia" w:hAnsiTheme="minorHAnsi" w:cstheme="minorBidi"/>
            <w:smallCaps w:val="0"/>
            <w:noProof/>
            <w:szCs w:val="22"/>
          </w:rPr>
          <w:tab/>
        </w:r>
        <w:r w:rsidR="008E09FA" w:rsidRPr="00EA1EDA">
          <w:rPr>
            <w:rStyle w:val="Hypertextovodkaz"/>
            <w:noProof/>
          </w:rPr>
          <w:t>Popis nosné konstrukce mostu</w:t>
        </w:r>
        <w:r w:rsidR="008E09FA">
          <w:rPr>
            <w:noProof/>
            <w:webHidden/>
          </w:rPr>
          <w:tab/>
        </w:r>
        <w:r w:rsidR="008E09FA">
          <w:rPr>
            <w:noProof/>
            <w:webHidden/>
          </w:rPr>
          <w:fldChar w:fldCharType="begin"/>
        </w:r>
        <w:r w:rsidR="008E09FA">
          <w:rPr>
            <w:noProof/>
            <w:webHidden/>
          </w:rPr>
          <w:instrText xml:space="preserve"> PAGEREF _Toc42246047 \h </w:instrText>
        </w:r>
        <w:r w:rsidR="008E09FA">
          <w:rPr>
            <w:noProof/>
            <w:webHidden/>
          </w:rPr>
        </w:r>
        <w:r w:rsidR="008E09FA">
          <w:rPr>
            <w:noProof/>
            <w:webHidden/>
          </w:rPr>
          <w:fldChar w:fldCharType="separate"/>
        </w:r>
        <w:r w:rsidR="008E09FA">
          <w:rPr>
            <w:noProof/>
            <w:webHidden/>
          </w:rPr>
          <w:t>7</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48" w:history="1">
        <w:r w:rsidR="008E09FA" w:rsidRPr="00EA1EDA">
          <w:rPr>
            <w:rStyle w:val="Hypertextovodkaz"/>
            <w:noProof/>
          </w:rPr>
          <w:t>4.1.1</w:t>
        </w:r>
        <w:r w:rsidR="008E09FA">
          <w:rPr>
            <w:rFonts w:asciiTheme="minorHAnsi" w:eastAsiaTheme="minorEastAsia" w:hAnsiTheme="minorHAnsi" w:cstheme="minorBidi"/>
            <w:i w:val="0"/>
            <w:iCs w:val="0"/>
            <w:noProof/>
            <w:szCs w:val="22"/>
          </w:rPr>
          <w:tab/>
        </w:r>
        <w:r w:rsidR="008E09FA" w:rsidRPr="00EA1EDA">
          <w:rPr>
            <w:rStyle w:val="Hypertextovodkaz"/>
            <w:noProof/>
          </w:rPr>
          <w:t>Nosná konstrukce</w:t>
        </w:r>
        <w:r w:rsidR="008E09FA">
          <w:rPr>
            <w:noProof/>
            <w:webHidden/>
          </w:rPr>
          <w:tab/>
        </w:r>
        <w:r w:rsidR="008E09FA">
          <w:rPr>
            <w:noProof/>
            <w:webHidden/>
          </w:rPr>
          <w:fldChar w:fldCharType="begin"/>
        </w:r>
        <w:r w:rsidR="008E09FA">
          <w:rPr>
            <w:noProof/>
            <w:webHidden/>
          </w:rPr>
          <w:instrText xml:space="preserve"> PAGEREF _Toc42246048 \h </w:instrText>
        </w:r>
        <w:r w:rsidR="008E09FA">
          <w:rPr>
            <w:noProof/>
            <w:webHidden/>
          </w:rPr>
        </w:r>
        <w:r w:rsidR="008E09FA">
          <w:rPr>
            <w:noProof/>
            <w:webHidden/>
          </w:rPr>
          <w:fldChar w:fldCharType="separate"/>
        </w:r>
        <w:r w:rsidR="008E09FA">
          <w:rPr>
            <w:noProof/>
            <w:webHidden/>
          </w:rPr>
          <w:t>7</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49" w:history="1">
        <w:r w:rsidR="008E09FA" w:rsidRPr="00EA1EDA">
          <w:rPr>
            <w:rStyle w:val="Hypertextovodkaz"/>
            <w:noProof/>
          </w:rPr>
          <w:t>4.1.2</w:t>
        </w:r>
        <w:r w:rsidR="008E09FA">
          <w:rPr>
            <w:rFonts w:asciiTheme="minorHAnsi" w:eastAsiaTheme="minorEastAsia" w:hAnsiTheme="minorHAnsi" w:cstheme="minorBidi"/>
            <w:i w:val="0"/>
            <w:iCs w:val="0"/>
            <w:noProof/>
            <w:szCs w:val="22"/>
          </w:rPr>
          <w:tab/>
        </w:r>
        <w:r w:rsidR="008E09FA" w:rsidRPr="00EA1EDA">
          <w:rPr>
            <w:rStyle w:val="Hypertextovodkaz"/>
            <w:noProof/>
          </w:rPr>
          <w:t>Uložení nosné konstrukce</w:t>
        </w:r>
        <w:r w:rsidR="008E09FA">
          <w:rPr>
            <w:noProof/>
            <w:webHidden/>
          </w:rPr>
          <w:tab/>
        </w:r>
        <w:r w:rsidR="008E09FA">
          <w:rPr>
            <w:noProof/>
            <w:webHidden/>
          </w:rPr>
          <w:fldChar w:fldCharType="begin"/>
        </w:r>
        <w:r w:rsidR="008E09FA">
          <w:rPr>
            <w:noProof/>
            <w:webHidden/>
          </w:rPr>
          <w:instrText xml:space="preserve"> PAGEREF _Toc42246049 \h </w:instrText>
        </w:r>
        <w:r w:rsidR="008E09FA">
          <w:rPr>
            <w:noProof/>
            <w:webHidden/>
          </w:rPr>
        </w:r>
        <w:r w:rsidR="008E09FA">
          <w:rPr>
            <w:noProof/>
            <w:webHidden/>
          </w:rPr>
          <w:fldChar w:fldCharType="separate"/>
        </w:r>
        <w:r w:rsidR="008E09FA">
          <w:rPr>
            <w:noProof/>
            <w:webHidden/>
          </w:rPr>
          <w:t>8</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50" w:history="1">
        <w:r w:rsidR="008E09FA" w:rsidRPr="00EA1EDA">
          <w:rPr>
            <w:rStyle w:val="Hypertextovodkaz"/>
            <w:noProof/>
          </w:rPr>
          <w:t>4.1.3</w:t>
        </w:r>
        <w:r w:rsidR="008E09FA">
          <w:rPr>
            <w:rFonts w:asciiTheme="minorHAnsi" w:eastAsiaTheme="minorEastAsia" w:hAnsiTheme="minorHAnsi" w:cstheme="minorBidi"/>
            <w:i w:val="0"/>
            <w:iCs w:val="0"/>
            <w:noProof/>
            <w:szCs w:val="22"/>
          </w:rPr>
          <w:tab/>
        </w:r>
        <w:r w:rsidR="008E09FA" w:rsidRPr="00EA1EDA">
          <w:rPr>
            <w:rStyle w:val="Hypertextovodkaz"/>
            <w:noProof/>
          </w:rPr>
          <w:t>Závěry</w:t>
        </w:r>
        <w:r w:rsidR="008E09FA">
          <w:rPr>
            <w:noProof/>
            <w:webHidden/>
          </w:rPr>
          <w:tab/>
        </w:r>
        <w:r w:rsidR="008E09FA">
          <w:rPr>
            <w:noProof/>
            <w:webHidden/>
          </w:rPr>
          <w:fldChar w:fldCharType="begin"/>
        </w:r>
        <w:r w:rsidR="008E09FA">
          <w:rPr>
            <w:noProof/>
            <w:webHidden/>
          </w:rPr>
          <w:instrText xml:space="preserve"> PAGEREF _Toc42246050 \h </w:instrText>
        </w:r>
        <w:r w:rsidR="008E09FA">
          <w:rPr>
            <w:noProof/>
            <w:webHidden/>
          </w:rPr>
        </w:r>
        <w:r w:rsidR="008E09FA">
          <w:rPr>
            <w:noProof/>
            <w:webHidden/>
          </w:rPr>
          <w:fldChar w:fldCharType="separate"/>
        </w:r>
        <w:r w:rsidR="008E09FA">
          <w:rPr>
            <w:noProof/>
            <w:webHidden/>
          </w:rPr>
          <w:t>8</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51" w:history="1">
        <w:r w:rsidR="008E09FA" w:rsidRPr="00EA1EDA">
          <w:rPr>
            <w:rStyle w:val="Hypertextovodkaz"/>
            <w:noProof/>
          </w:rPr>
          <w:t>4.2</w:t>
        </w:r>
        <w:r w:rsidR="008E09FA">
          <w:rPr>
            <w:rFonts w:asciiTheme="minorHAnsi" w:eastAsiaTheme="minorEastAsia" w:hAnsiTheme="minorHAnsi" w:cstheme="minorBidi"/>
            <w:smallCaps w:val="0"/>
            <w:noProof/>
            <w:szCs w:val="22"/>
          </w:rPr>
          <w:tab/>
        </w:r>
        <w:r w:rsidR="008E09FA" w:rsidRPr="00EA1EDA">
          <w:rPr>
            <w:rStyle w:val="Hypertextovodkaz"/>
            <w:noProof/>
          </w:rPr>
          <w:t>Údaje o založení a spodní stavbě mostu</w:t>
        </w:r>
        <w:r w:rsidR="008E09FA">
          <w:rPr>
            <w:noProof/>
            <w:webHidden/>
          </w:rPr>
          <w:tab/>
        </w:r>
        <w:r w:rsidR="008E09FA">
          <w:rPr>
            <w:noProof/>
            <w:webHidden/>
          </w:rPr>
          <w:fldChar w:fldCharType="begin"/>
        </w:r>
        <w:r w:rsidR="008E09FA">
          <w:rPr>
            <w:noProof/>
            <w:webHidden/>
          </w:rPr>
          <w:instrText xml:space="preserve"> PAGEREF _Toc42246051 \h </w:instrText>
        </w:r>
        <w:r w:rsidR="008E09FA">
          <w:rPr>
            <w:noProof/>
            <w:webHidden/>
          </w:rPr>
        </w:r>
        <w:r w:rsidR="008E09FA">
          <w:rPr>
            <w:noProof/>
            <w:webHidden/>
          </w:rPr>
          <w:fldChar w:fldCharType="separate"/>
        </w:r>
        <w:r w:rsidR="008E09FA">
          <w:rPr>
            <w:noProof/>
            <w:webHidden/>
          </w:rPr>
          <w:t>8</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52" w:history="1">
        <w:r w:rsidR="008E09FA" w:rsidRPr="00EA1EDA">
          <w:rPr>
            <w:rStyle w:val="Hypertextovodkaz"/>
            <w:noProof/>
          </w:rPr>
          <w:t>4.2.1</w:t>
        </w:r>
        <w:r w:rsidR="008E09FA">
          <w:rPr>
            <w:rFonts w:asciiTheme="minorHAnsi" w:eastAsiaTheme="minorEastAsia" w:hAnsiTheme="minorHAnsi" w:cstheme="minorBidi"/>
            <w:i w:val="0"/>
            <w:iCs w:val="0"/>
            <w:noProof/>
            <w:szCs w:val="22"/>
          </w:rPr>
          <w:tab/>
        </w:r>
        <w:r w:rsidR="008E09FA" w:rsidRPr="00EA1EDA">
          <w:rPr>
            <w:rStyle w:val="Hypertextovodkaz"/>
            <w:noProof/>
          </w:rPr>
          <w:t>Bourací práce, odstranění objektů a konstrukcí</w:t>
        </w:r>
        <w:r w:rsidR="008E09FA">
          <w:rPr>
            <w:noProof/>
            <w:webHidden/>
          </w:rPr>
          <w:tab/>
        </w:r>
        <w:r w:rsidR="008E09FA">
          <w:rPr>
            <w:noProof/>
            <w:webHidden/>
          </w:rPr>
          <w:fldChar w:fldCharType="begin"/>
        </w:r>
        <w:r w:rsidR="008E09FA">
          <w:rPr>
            <w:noProof/>
            <w:webHidden/>
          </w:rPr>
          <w:instrText xml:space="preserve"> PAGEREF _Toc42246052 \h </w:instrText>
        </w:r>
        <w:r w:rsidR="008E09FA">
          <w:rPr>
            <w:noProof/>
            <w:webHidden/>
          </w:rPr>
        </w:r>
        <w:r w:rsidR="008E09FA">
          <w:rPr>
            <w:noProof/>
            <w:webHidden/>
          </w:rPr>
          <w:fldChar w:fldCharType="separate"/>
        </w:r>
        <w:r w:rsidR="008E09FA">
          <w:rPr>
            <w:noProof/>
            <w:webHidden/>
          </w:rPr>
          <w:t>8</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53" w:history="1">
        <w:r w:rsidR="008E09FA" w:rsidRPr="00EA1EDA">
          <w:rPr>
            <w:rStyle w:val="Hypertextovodkaz"/>
            <w:noProof/>
          </w:rPr>
          <w:t>4.2.2</w:t>
        </w:r>
        <w:r w:rsidR="008E09FA">
          <w:rPr>
            <w:rFonts w:asciiTheme="minorHAnsi" w:eastAsiaTheme="minorEastAsia" w:hAnsiTheme="minorHAnsi" w:cstheme="minorBidi"/>
            <w:i w:val="0"/>
            <w:iCs w:val="0"/>
            <w:noProof/>
            <w:szCs w:val="22"/>
          </w:rPr>
          <w:tab/>
        </w:r>
        <w:r w:rsidR="008E09FA" w:rsidRPr="00EA1EDA">
          <w:rPr>
            <w:rStyle w:val="Hypertextovodkaz"/>
            <w:noProof/>
          </w:rPr>
          <w:t>Zemní práce</w:t>
        </w:r>
        <w:r w:rsidR="008E09FA">
          <w:rPr>
            <w:noProof/>
            <w:webHidden/>
          </w:rPr>
          <w:tab/>
        </w:r>
        <w:r w:rsidR="008E09FA">
          <w:rPr>
            <w:noProof/>
            <w:webHidden/>
          </w:rPr>
          <w:fldChar w:fldCharType="begin"/>
        </w:r>
        <w:r w:rsidR="008E09FA">
          <w:rPr>
            <w:noProof/>
            <w:webHidden/>
          </w:rPr>
          <w:instrText xml:space="preserve"> PAGEREF _Toc42246053 \h </w:instrText>
        </w:r>
        <w:r w:rsidR="008E09FA">
          <w:rPr>
            <w:noProof/>
            <w:webHidden/>
          </w:rPr>
        </w:r>
        <w:r w:rsidR="008E09FA">
          <w:rPr>
            <w:noProof/>
            <w:webHidden/>
          </w:rPr>
          <w:fldChar w:fldCharType="separate"/>
        </w:r>
        <w:r w:rsidR="008E09FA">
          <w:rPr>
            <w:noProof/>
            <w:webHidden/>
          </w:rPr>
          <w:t>8</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54" w:history="1">
        <w:r w:rsidR="008E09FA" w:rsidRPr="00EA1EDA">
          <w:rPr>
            <w:rStyle w:val="Hypertextovodkaz"/>
            <w:noProof/>
          </w:rPr>
          <w:t>4.2.3</w:t>
        </w:r>
        <w:r w:rsidR="008E09FA">
          <w:rPr>
            <w:rFonts w:asciiTheme="minorHAnsi" w:eastAsiaTheme="minorEastAsia" w:hAnsiTheme="minorHAnsi" w:cstheme="minorBidi"/>
            <w:i w:val="0"/>
            <w:iCs w:val="0"/>
            <w:noProof/>
            <w:szCs w:val="22"/>
          </w:rPr>
          <w:tab/>
        </w:r>
        <w:r w:rsidR="008E09FA" w:rsidRPr="00EA1EDA">
          <w:rPr>
            <w:rStyle w:val="Hypertextovodkaz"/>
            <w:noProof/>
          </w:rPr>
          <w:t>Základy</w:t>
        </w:r>
        <w:r w:rsidR="008E09FA">
          <w:rPr>
            <w:noProof/>
            <w:webHidden/>
          </w:rPr>
          <w:tab/>
        </w:r>
        <w:r w:rsidR="008E09FA">
          <w:rPr>
            <w:noProof/>
            <w:webHidden/>
          </w:rPr>
          <w:fldChar w:fldCharType="begin"/>
        </w:r>
        <w:r w:rsidR="008E09FA">
          <w:rPr>
            <w:noProof/>
            <w:webHidden/>
          </w:rPr>
          <w:instrText xml:space="preserve"> PAGEREF _Toc42246054 \h </w:instrText>
        </w:r>
        <w:r w:rsidR="008E09FA">
          <w:rPr>
            <w:noProof/>
            <w:webHidden/>
          </w:rPr>
        </w:r>
        <w:r w:rsidR="008E09FA">
          <w:rPr>
            <w:noProof/>
            <w:webHidden/>
          </w:rPr>
          <w:fldChar w:fldCharType="separate"/>
        </w:r>
        <w:r w:rsidR="008E09FA">
          <w:rPr>
            <w:noProof/>
            <w:webHidden/>
          </w:rPr>
          <w:t>8</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55" w:history="1">
        <w:r w:rsidR="008E09FA" w:rsidRPr="00EA1EDA">
          <w:rPr>
            <w:rStyle w:val="Hypertextovodkaz"/>
            <w:noProof/>
          </w:rPr>
          <w:t>4.2.4</w:t>
        </w:r>
        <w:r w:rsidR="008E09FA">
          <w:rPr>
            <w:rFonts w:asciiTheme="minorHAnsi" w:eastAsiaTheme="minorEastAsia" w:hAnsiTheme="minorHAnsi" w:cstheme="minorBidi"/>
            <w:i w:val="0"/>
            <w:iCs w:val="0"/>
            <w:noProof/>
            <w:szCs w:val="22"/>
          </w:rPr>
          <w:tab/>
        </w:r>
        <w:r w:rsidR="008E09FA" w:rsidRPr="00EA1EDA">
          <w:rPr>
            <w:rStyle w:val="Hypertextovodkaz"/>
            <w:noProof/>
          </w:rPr>
          <w:t>Opěry</w:t>
        </w:r>
        <w:r w:rsidR="008E09FA">
          <w:rPr>
            <w:noProof/>
            <w:webHidden/>
          </w:rPr>
          <w:tab/>
        </w:r>
        <w:r w:rsidR="008E09FA">
          <w:rPr>
            <w:noProof/>
            <w:webHidden/>
          </w:rPr>
          <w:fldChar w:fldCharType="begin"/>
        </w:r>
        <w:r w:rsidR="008E09FA">
          <w:rPr>
            <w:noProof/>
            <w:webHidden/>
          </w:rPr>
          <w:instrText xml:space="preserve"> PAGEREF _Toc42246055 \h </w:instrText>
        </w:r>
        <w:r w:rsidR="008E09FA">
          <w:rPr>
            <w:noProof/>
            <w:webHidden/>
          </w:rPr>
        </w:r>
        <w:r w:rsidR="008E09FA">
          <w:rPr>
            <w:noProof/>
            <w:webHidden/>
          </w:rPr>
          <w:fldChar w:fldCharType="separate"/>
        </w:r>
        <w:r w:rsidR="008E09FA">
          <w:rPr>
            <w:noProof/>
            <w:webHidden/>
          </w:rPr>
          <w:t>9</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56" w:history="1">
        <w:r w:rsidR="008E09FA" w:rsidRPr="00EA1EDA">
          <w:rPr>
            <w:rStyle w:val="Hypertextovodkaz"/>
            <w:noProof/>
          </w:rPr>
          <w:t>4.2.5</w:t>
        </w:r>
        <w:r w:rsidR="008E09FA">
          <w:rPr>
            <w:rFonts w:asciiTheme="minorHAnsi" w:eastAsiaTheme="minorEastAsia" w:hAnsiTheme="minorHAnsi" w:cstheme="minorBidi"/>
            <w:i w:val="0"/>
            <w:iCs w:val="0"/>
            <w:noProof/>
            <w:szCs w:val="22"/>
          </w:rPr>
          <w:tab/>
        </w:r>
        <w:r w:rsidR="008E09FA" w:rsidRPr="00EA1EDA">
          <w:rPr>
            <w:rStyle w:val="Hypertextovodkaz"/>
            <w:noProof/>
          </w:rPr>
          <w:t>Křídla</w:t>
        </w:r>
        <w:r w:rsidR="008E09FA">
          <w:rPr>
            <w:noProof/>
            <w:webHidden/>
          </w:rPr>
          <w:tab/>
        </w:r>
        <w:r w:rsidR="008E09FA">
          <w:rPr>
            <w:noProof/>
            <w:webHidden/>
          </w:rPr>
          <w:fldChar w:fldCharType="begin"/>
        </w:r>
        <w:r w:rsidR="008E09FA">
          <w:rPr>
            <w:noProof/>
            <w:webHidden/>
          </w:rPr>
          <w:instrText xml:space="preserve"> PAGEREF _Toc42246056 \h </w:instrText>
        </w:r>
        <w:r w:rsidR="008E09FA">
          <w:rPr>
            <w:noProof/>
            <w:webHidden/>
          </w:rPr>
        </w:r>
        <w:r w:rsidR="008E09FA">
          <w:rPr>
            <w:noProof/>
            <w:webHidden/>
          </w:rPr>
          <w:fldChar w:fldCharType="separate"/>
        </w:r>
        <w:r w:rsidR="008E09FA">
          <w:rPr>
            <w:noProof/>
            <w:webHidden/>
          </w:rPr>
          <w:t>9</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57" w:history="1">
        <w:r w:rsidR="008E09FA" w:rsidRPr="00EA1EDA">
          <w:rPr>
            <w:rStyle w:val="Hypertextovodkaz"/>
            <w:noProof/>
          </w:rPr>
          <w:t>4.2.6</w:t>
        </w:r>
        <w:r w:rsidR="008E09FA">
          <w:rPr>
            <w:rFonts w:asciiTheme="minorHAnsi" w:eastAsiaTheme="minorEastAsia" w:hAnsiTheme="minorHAnsi" w:cstheme="minorBidi"/>
            <w:i w:val="0"/>
            <w:iCs w:val="0"/>
            <w:noProof/>
            <w:szCs w:val="22"/>
          </w:rPr>
          <w:tab/>
        </w:r>
        <w:r w:rsidR="008E09FA" w:rsidRPr="00EA1EDA">
          <w:rPr>
            <w:rStyle w:val="Hypertextovodkaz"/>
            <w:noProof/>
          </w:rPr>
          <w:t>Přechodová oblast</w:t>
        </w:r>
        <w:r w:rsidR="008E09FA">
          <w:rPr>
            <w:noProof/>
            <w:webHidden/>
          </w:rPr>
          <w:tab/>
        </w:r>
        <w:r w:rsidR="008E09FA">
          <w:rPr>
            <w:noProof/>
            <w:webHidden/>
          </w:rPr>
          <w:fldChar w:fldCharType="begin"/>
        </w:r>
        <w:r w:rsidR="008E09FA">
          <w:rPr>
            <w:noProof/>
            <w:webHidden/>
          </w:rPr>
          <w:instrText xml:space="preserve"> PAGEREF _Toc42246057 \h </w:instrText>
        </w:r>
        <w:r w:rsidR="008E09FA">
          <w:rPr>
            <w:noProof/>
            <w:webHidden/>
          </w:rPr>
        </w:r>
        <w:r w:rsidR="008E09FA">
          <w:rPr>
            <w:noProof/>
            <w:webHidden/>
          </w:rPr>
          <w:fldChar w:fldCharType="separate"/>
        </w:r>
        <w:r w:rsidR="008E09FA">
          <w:rPr>
            <w:noProof/>
            <w:webHidden/>
          </w:rPr>
          <w:t>9</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58" w:history="1">
        <w:r w:rsidR="008E09FA" w:rsidRPr="00EA1EDA">
          <w:rPr>
            <w:rStyle w:val="Hypertextovodkaz"/>
            <w:noProof/>
          </w:rPr>
          <w:t>4.3</w:t>
        </w:r>
        <w:r w:rsidR="008E09FA">
          <w:rPr>
            <w:rFonts w:asciiTheme="minorHAnsi" w:eastAsiaTheme="minorEastAsia" w:hAnsiTheme="minorHAnsi" w:cstheme="minorBidi"/>
            <w:smallCaps w:val="0"/>
            <w:noProof/>
            <w:szCs w:val="22"/>
          </w:rPr>
          <w:tab/>
        </w:r>
        <w:r w:rsidR="008E09FA" w:rsidRPr="00EA1EDA">
          <w:rPr>
            <w:rStyle w:val="Hypertextovodkaz"/>
            <w:noProof/>
          </w:rPr>
          <w:t>Vybavení mostu</w:t>
        </w:r>
        <w:r w:rsidR="008E09FA">
          <w:rPr>
            <w:noProof/>
            <w:webHidden/>
          </w:rPr>
          <w:tab/>
        </w:r>
        <w:r w:rsidR="008E09FA">
          <w:rPr>
            <w:noProof/>
            <w:webHidden/>
          </w:rPr>
          <w:fldChar w:fldCharType="begin"/>
        </w:r>
        <w:r w:rsidR="008E09FA">
          <w:rPr>
            <w:noProof/>
            <w:webHidden/>
          </w:rPr>
          <w:instrText xml:space="preserve"> PAGEREF _Toc42246058 \h </w:instrText>
        </w:r>
        <w:r w:rsidR="008E09FA">
          <w:rPr>
            <w:noProof/>
            <w:webHidden/>
          </w:rPr>
        </w:r>
        <w:r w:rsidR="008E09FA">
          <w:rPr>
            <w:noProof/>
            <w:webHidden/>
          </w:rPr>
          <w:fldChar w:fldCharType="separate"/>
        </w:r>
        <w:r w:rsidR="008E09FA">
          <w:rPr>
            <w:noProof/>
            <w:webHidden/>
          </w:rPr>
          <w:t>10</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59" w:history="1">
        <w:r w:rsidR="008E09FA" w:rsidRPr="00EA1EDA">
          <w:rPr>
            <w:rStyle w:val="Hypertextovodkaz"/>
            <w:noProof/>
          </w:rPr>
          <w:t>4.3.1</w:t>
        </w:r>
        <w:r w:rsidR="008E09FA">
          <w:rPr>
            <w:rFonts w:asciiTheme="minorHAnsi" w:eastAsiaTheme="minorEastAsia" w:hAnsiTheme="minorHAnsi" w:cstheme="minorBidi"/>
            <w:i w:val="0"/>
            <w:iCs w:val="0"/>
            <w:noProof/>
            <w:szCs w:val="22"/>
          </w:rPr>
          <w:tab/>
        </w:r>
        <w:r w:rsidR="008E09FA" w:rsidRPr="00EA1EDA">
          <w:rPr>
            <w:rStyle w:val="Hypertextovodkaz"/>
            <w:noProof/>
          </w:rPr>
          <w:t>Záchytné systémy</w:t>
        </w:r>
        <w:r w:rsidR="008E09FA">
          <w:rPr>
            <w:noProof/>
            <w:webHidden/>
          </w:rPr>
          <w:tab/>
        </w:r>
        <w:r w:rsidR="008E09FA">
          <w:rPr>
            <w:noProof/>
            <w:webHidden/>
          </w:rPr>
          <w:fldChar w:fldCharType="begin"/>
        </w:r>
        <w:r w:rsidR="008E09FA">
          <w:rPr>
            <w:noProof/>
            <w:webHidden/>
          </w:rPr>
          <w:instrText xml:space="preserve"> PAGEREF _Toc42246059 \h </w:instrText>
        </w:r>
        <w:r w:rsidR="008E09FA">
          <w:rPr>
            <w:noProof/>
            <w:webHidden/>
          </w:rPr>
        </w:r>
        <w:r w:rsidR="008E09FA">
          <w:rPr>
            <w:noProof/>
            <w:webHidden/>
          </w:rPr>
          <w:fldChar w:fldCharType="separate"/>
        </w:r>
        <w:r w:rsidR="008E09FA">
          <w:rPr>
            <w:noProof/>
            <w:webHidden/>
          </w:rPr>
          <w:t>10</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60" w:history="1">
        <w:r w:rsidR="008E09FA" w:rsidRPr="00EA1EDA">
          <w:rPr>
            <w:rStyle w:val="Hypertextovodkaz"/>
            <w:noProof/>
          </w:rPr>
          <w:t>4.3.2</w:t>
        </w:r>
        <w:r w:rsidR="008E09FA">
          <w:rPr>
            <w:rFonts w:asciiTheme="minorHAnsi" w:eastAsiaTheme="minorEastAsia" w:hAnsiTheme="minorHAnsi" w:cstheme="minorBidi"/>
            <w:i w:val="0"/>
            <w:iCs w:val="0"/>
            <w:noProof/>
            <w:szCs w:val="22"/>
          </w:rPr>
          <w:tab/>
        </w:r>
        <w:r w:rsidR="008E09FA" w:rsidRPr="00EA1EDA">
          <w:rPr>
            <w:rStyle w:val="Hypertextovodkaz"/>
            <w:noProof/>
          </w:rPr>
          <w:t>Odvodnění mostů</w:t>
        </w:r>
        <w:r w:rsidR="008E09FA">
          <w:rPr>
            <w:noProof/>
            <w:webHidden/>
          </w:rPr>
          <w:tab/>
        </w:r>
        <w:r w:rsidR="008E09FA">
          <w:rPr>
            <w:noProof/>
            <w:webHidden/>
          </w:rPr>
          <w:fldChar w:fldCharType="begin"/>
        </w:r>
        <w:r w:rsidR="008E09FA">
          <w:rPr>
            <w:noProof/>
            <w:webHidden/>
          </w:rPr>
          <w:instrText xml:space="preserve"> PAGEREF _Toc42246060 \h </w:instrText>
        </w:r>
        <w:r w:rsidR="008E09FA">
          <w:rPr>
            <w:noProof/>
            <w:webHidden/>
          </w:rPr>
        </w:r>
        <w:r w:rsidR="008E09FA">
          <w:rPr>
            <w:noProof/>
            <w:webHidden/>
          </w:rPr>
          <w:fldChar w:fldCharType="separate"/>
        </w:r>
        <w:r w:rsidR="008E09FA">
          <w:rPr>
            <w:noProof/>
            <w:webHidden/>
          </w:rPr>
          <w:t>10</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61" w:history="1">
        <w:r w:rsidR="008E09FA" w:rsidRPr="00EA1EDA">
          <w:rPr>
            <w:rStyle w:val="Hypertextovodkaz"/>
            <w:noProof/>
          </w:rPr>
          <w:t>4.3.3</w:t>
        </w:r>
        <w:r w:rsidR="008E09FA">
          <w:rPr>
            <w:rFonts w:asciiTheme="minorHAnsi" w:eastAsiaTheme="minorEastAsia" w:hAnsiTheme="minorHAnsi" w:cstheme="minorBidi"/>
            <w:i w:val="0"/>
            <w:iCs w:val="0"/>
            <w:noProof/>
            <w:szCs w:val="22"/>
          </w:rPr>
          <w:tab/>
        </w:r>
        <w:r w:rsidR="008E09FA" w:rsidRPr="00EA1EDA">
          <w:rPr>
            <w:rStyle w:val="Hypertextovodkaz"/>
            <w:noProof/>
          </w:rPr>
          <w:t>Dopravní zna</w:t>
        </w:r>
        <w:r w:rsidR="008E09FA" w:rsidRPr="00EA1EDA">
          <w:rPr>
            <w:rStyle w:val="Hypertextovodkaz"/>
            <w:rFonts w:ascii="Arial,Bold" w:hAnsi="Arial,Bold" w:cs="Arial,Bold"/>
            <w:noProof/>
          </w:rPr>
          <w:t>č</w:t>
        </w:r>
        <w:r w:rsidR="008E09FA" w:rsidRPr="00EA1EDA">
          <w:rPr>
            <w:rStyle w:val="Hypertextovodkaz"/>
            <w:noProof/>
          </w:rPr>
          <w:t>ení</w:t>
        </w:r>
        <w:r w:rsidR="008E09FA">
          <w:rPr>
            <w:noProof/>
            <w:webHidden/>
          </w:rPr>
          <w:tab/>
        </w:r>
        <w:r w:rsidR="008E09FA">
          <w:rPr>
            <w:noProof/>
            <w:webHidden/>
          </w:rPr>
          <w:fldChar w:fldCharType="begin"/>
        </w:r>
        <w:r w:rsidR="008E09FA">
          <w:rPr>
            <w:noProof/>
            <w:webHidden/>
          </w:rPr>
          <w:instrText xml:space="preserve"> PAGEREF _Toc42246061 \h </w:instrText>
        </w:r>
        <w:r w:rsidR="008E09FA">
          <w:rPr>
            <w:noProof/>
            <w:webHidden/>
          </w:rPr>
        </w:r>
        <w:r w:rsidR="008E09FA">
          <w:rPr>
            <w:noProof/>
            <w:webHidden/>
          </w:rPr>
          <w:fldChar w:fldCharType="separate"/>
        </w:r>
        <w:r w:rsidR="008E09FA">
          <w:rPr>
            <w:noProof/>
            <w:webHidden/>
          </w:rPr>
          <w:t>11</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62" w:history="1">
        <w:r w:rsidR="008E09FA" w:rsidRPr="00EA1EDA">
          <w:rPr>
            <w:rStyle w:val="Hypertextovodkaz"/>
            <w:noProof/>
          </w:rPr>
          <w:t>4.3.4</w:t>
        </w:r>
        <w:r w:rsidR="008E09FA">
          <w:rPr>
            <w:rFonts w:asciiTheme="minorHAnsi" w:eastAsiaTheme="minorEastAsia" w:hAnsiTheme="minorHAnsi" w:cstheme="minorBidi"/>
            <w:i w:val="0"/>
            <w:iCs w:val="0"/>
            <w:noProof/>
            <w:szCs w:val="22"/>
          </w:rPr>
          <w:tab/>
        </w:r>
        <w:r w:rsidR="008E09FA" w:rsidRPr="00EA1EDA">
          <w:rPr>
            <w:rStyle w:val="Hypertextovodkaz"/>
            <w:noProof/>
          </w:rPr>
          <w:t>Osv</w:t>
        </w:r>
        <w:r w:rsidR="008E09FA" w:rsidRPr="00EA1EDA">
          <w:rPr>
            <w:rStyle w:val="Hypertextovodkaz"/>
            <w:rFonts w:ascii="Arial,Bold" w:hAnsi="Arial,Bold" w:cs="Arial,Bold"/>
            <w:noProof/>
          </w:rPr>
          <w:t>ě</w:t>
        </w:r>
        <w:r w:rsidR="008E09FA" w:rsidRPr="00EA1EDA">
          <w:rPr>
            <w:rStyle w:val="Hypertextovodkaz"/>
            <w:noProof/>
          </w:rPr>
          <w:t>tlení</w:t>
        </w:r>
        <w:r w:rsidR="008E09FA">
          <w:rPr>
            <w:noProof/>
            <w:webHidden/>
          </w:rPr>
          <w:tab/>
        </w:r>
        <w:r w:rsidR="008E09FA">
          <w:rPr>
            <w:noProof/>
            <w:webHidden/>
          </w:rPr>
          <w:fldChar w:fldCharType="begin"/>
        </w:r>
        <w:r w:rsidR="008E09FA">
          <w:rPr>
            <w:noProof/>
            <w:webHidden/>
          </w:rPr>
          <w:instrText xml:space="preserve"> PAGEREF _Toc42246062 \h </w:instrText>
        </w:r>
        <w:r w:rsidR="008E09FA">
          <w:rPr>
            <w:noProof/>
            <w:webHidden/>
          </w:rPr>
        </w:r>
        <w:r w:rsidR="008E09FA">
          <w:rPr>
            <w:noProof/>
            <w:webHidden/>
          </w:rPr>
          <w:fldChar w:fldCharType="separate"/>
        </w:r>
        <w:r w:rsidR="008E09FA">
          <w:rPr>
            <w:noProof/>
            <w:webHidden/>
          </w:rPr>
          <w:t>11</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63" w:history="1">
        <w:r w:rsidR="008E09FA" w:rsidRPr="00EA1EDA">
          <w:rPr>
            <w:rStyle w:val="Hypertextovodkaz"/>
            <w:noProof/>
          </w:rPr>
          <w:t>4.4</w:t>
        </w:r>
        <w:r w:rsidR="008E09FA">
          <w:rPr>
            <w:rFonts w:asciiTheme="minorHAnsi" w:eastAsiaTheme="minorEastAsia" w:hAnsiTheme="minorHAnsi" w:cstheme="minorBidi"/>
            <w:smallCaps w:val="0"/>
            <w:noProof/>
            <w:szCs w:val="22"/>
          </w:rPr>
          <w:tab/>
        </w:r>
        <w:r w:rsidR="008E09FA" w:rsidRPr="00EA1EDA">
          <w:rPr>
            <w:rStyle w:val="Hypertextovodkaz"/>
            <w:noProof/>
          </w:rPr>
          <w:t>Mostní svršek</w:t>
        </w:r>
        <w:r w:rsidR="008E09FA">
          <w:rPr>
            <w:noProof/>
            <w:webHidden/>
          </w:rPr>
          <w:tab/>
        </w:r>
        <w:r w:rsidR="008E09FA">
          <w:rPr>
            <w:noProof/>
            <w:webHidden/>
          </w:rPr>
          <w:fldChar w:fldCharType="begin"/>
        </w:r>
        <w:r w:rsidR="008E09FA">
          <w:rPr>
            <w:noProof/>
            <w:webHidden/>
          </w:rPr>
          <w:instrText xml:space="preserve"> PAGEREF _Toc42246063 \h </w:instrText>
        </w:r>
        <w:r w:rsidR="008E09FA">
          <w:rPr>
            <w:noProof/>
            <w:webHidden/>
          </w:rPr>
        </w:r>
        <w:r w:rsidR="008E09FA">
          <w:rPr>
            <w:noProof/>
            <w:webHidden/>
          </w:rPr>
          <w:fldChar w:fldCharType="separate"/>
        </w:r>
        <w:r w:rsidR="008E09FA">
          <w:rPr>
            <w:noProof/>
            <w:webHidden/>
          </w:rPr>
          <w:t>11</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64" w:history="1">
        <w:r w:rsidR="008E09FA" w:rsidRPr="00EA1EDA">
          <w:rPr>
            <w:rStyle w:val="Hypertextovodkaz"/>
            <w:noProof/>
          </w:rPr>
          <w:t>4.4.1</w:t>
        </w:r>
        <w:r w:rsidR="008E09FA">
          <w:rPr>
            <w:rFonts w:asciiTheme="minorHAnsi" w:eastAsiaTheme="minorEastAsia" w:hAnsiTheme="minorHAnsi" w:cstheme="minorBidi"/>
            <w:i w:val="0"/>
            <w:iCs w:val="0"/>
            <w:noProof/>
            <w:szCs w:val="22"/>
          </w:rPr>
          <w:tab/>
        </w:r>
        <w:r w:rsidR="008E09FA" w:rsidRPr="00EA1EDA">
          <w:rPr>
            <w:rStyle w:val="Hypertextovodkaz"/>
            <w:noProof/>
          </w:rPr>
          <w:t>Římsy na mostě</w:t>
        </w:r>
        <w:r w:rsidR="008E09FA">
          <w:rPr>
            <w:noProof/>
            <w:webHidden/>
          </w:rPr>
          <w:tab/>
        </w:r>
        <w:r w:rsidR="008E09FA">
          <w:rPr>
            <w:noProof/>
            <w:webHidden/>
          </w:rPr>
          <w:fldChar w:fldCharType="begin"/>
        </w:r>
        <w:r w:rsidR="008E09FA">
          <w:rPr>
            <w:noProof/>
            <w:webHidden/>
          </w:rPr>
          <w:instrText xml:space="preserve"> PAGEREF _Toc42246064 \h </w:instrText>
        </w:r>
        <w:r w:rsidR="008E09FA">
          <w:rPr>
            <w:noProof/>
            <w:webHidden/>
          </w:rPr>
        </w:r>
        <w:r w:rsidR="008E09FA">
          <w:rPr>
            <w:noProof/>
            <w:webHidden/>
          </w:rPr>
          <w:fldChar w:fldCharType="separate"/>
        </w:r>
        <w:r w:rsidR="008E09FA">
          <w:rPr>
            <w:noProof/>
            <w:webHidden/>
          </w:rPr>
          <w:t>11</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65" w:history="1">
        <w:r w:rsidR="008E09FA" w:rsidRPr="00EA1EDA">
          <w:rPr>
            <w:rStyle w:val="Hypertextovodkaz"/>
            <w:noProof/>
          </w:rPr>
          <w:t>4.5</w:t>
        </w:r>
        <w:r w:rsidR="008E09FA">
          <w:rPr>
            <w:rFonts w:asciiTheme="minorHAnsi" w:eastAsiaTheme="minorEastAsia" w:hAnsiTheme="minorHAnsi" w:cstheme="minorBidi"/>
            <w:smallCaps w:val="0"/>
            <w:noProof/>
            <w:szCs w:val="22"/>
          </w:rPr>
          <w:tab/>
        </w:r>
        <w:r w:rsidR="008E09FA" w:rsidRPr="00EA1EDA">
          <w:rPr>
            <w:rStyle w:val="Hypertextovodkaz"/>
            <w:noProof/>
          </w:rPr>
          <w:t>Statické a hydrotechnické posouzení</w:t>
        </w:r>
        <w:r w:rsidR="008E09FA">
          <w:rPr>
            <w:noProof/>
            <w:webHidden/>
          </w:rPr>
          <w:tab/>
        </w:r>
        <w:r w:rsidR="008E09FA">
          <w:rPr>
            <w:noProof/>
            <w:webHidden/>
          </w:rPr>
          <w:fldChar w:fldCharType="begin"/>
        </w:r>
        <w:r w:rsidR="008E09FA">
          <w:rPr>
            <w:noProof/>
            <w:webHidden/>
          </w:rPr>
          <w:instrText xml:space="preserve"> PAGEREF _Toc42246065 \h </w:instrText>
        </w:r>
        <w:r w:rsidR="008E09FA">
          <w:rPr>
            <w:noProof/>
            <w:webHidden/>
          </w:rPr>
        </w:r>
        <w:r w:rsidR="008E09FA">
          <w:rPr>
            <w:noProof/>
            <w:webHidden/>
          </w:rPr>
          <w:fldChar w:fldCharType="separate"/>
        </w:r>
        <w:r w:rsidR="008E09FA">
          <w:rPr>
            <w:noProof/>
            <w:webHidden/>
          </w:rPr>
          <w:t>12</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66" w:history="1">
        <w:r w:rsidR="008E09FA" w:rsidRPr="00EA1EDA">
          <w:rPr>
            <w:rStyle w:val="Hypertextovodkaz"/>
            <w:noProof/>
          </w:rPr>
          <w:t>4.5.1</w:t>
        </w:r>
        <w:r w:rsidR="008E09FA">
          <w:rPr>
            <w:rFonts w:asciiTheme="minorHAnsi" w:eastAsiaTheme="minorEastAsia" w:hAnsiTheme="minorHAnsi" w:cstheme="minorBidi"/>
            <w:i w:val="0"/>
            <w:iCs w:val="0"/>
            <w:noProof/>
            <w:szCs w:val="22"/>
          </w:rPr>
          <w:tab/>
        </w:r>
        <w:r w:rsidR="008E09FA" w:rsidRPr="00EA1EDA">
          <w:rPr>
            <w:rStyle w:val="Hypertextovodkaz"/>
            <w:noProof/>
          </w:rPr>
          <w:t>Statické posouzení</w:t>
        </w:r>
        <w:r w:rsidR="008E09FA">
          <w:rPr>
            <w:noProof/>
            <w:webHidden/>
          </w:rPr>
          <w:tab/>
        </w:r>
        <w:r w:rsidR="008E09FA">
          <w:rPr>
            <w:noProof/>
            <w:webHidden/>
          </w:rPr>
          <w:fldChar w:fldCharType="begin"/>
        </w:r>
        <w:r w:rsidR="008E09FA">
          <w:rPr>
            <w:noProof/>
            <w:webHidden/>
          </w:rPr>
          <w:instrText xml:space="preserve"> PAGEREF _Toc42246066 \h </w:instrText>
        </w:r>
        <w:r w:rsidR="008E09FA">
          <w:rPr>
            <w:noProof/>
            <w:webHidden/>
          </w:rPr>
        </w:r>
        <w:r w:rsidR="008E09FA">
          <w:rPr>
            <w:noProof/>
            <w:webHidden/>
          </w:rPr>
          <w:fldChar w:fldCharType="separate"/>
        </w:r>
        <w:r w:rsidR="008E09FA">
          <w:rPr>
            <w:noProof/>
            <w:webHidden/>
          </w:rPr>
          <w:t>12</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67" w:history="1">
        <w:r w:rsidR="008E09FA" w:rsidRPr="00EA1EDA">
          <w:rPr>
            <w:rStyle w:val="Hypertextovodkaz"/>
            <w:noProof/>
          </w:rPr>
          <w:t>4.5.2</w:t>
        </w:r>
        <w:r w:rsidR="008E09FA">
          <w:rPr>
            <w:rFonts w:asciiTheme="minorHAnsi" w:eastAsiaTheme="minorEastAsia" w:hAnsiTheme="minorHAnsi" w:cstheme="minorBidi"/>
            <w:i w:val="0"/>
            <w:iCs w:val="0"/>
            <w:noProof/>
            <w:szCs w:val="22"/>
          </w:rPr>
          <w:tab/>
        </w:r>
        <w:r w:rsidR="008E09FA" w:rsidRPr="00EA1EDA">
          <w:rPr>
            <w:rStyle w:val="Hypertextovodkaz"/>
            <w:noProof/>
          </w:rPr>
          <w:t>Hydrotechnické posouzení</w:t>
        </w:r>
        <w:r w:rsidR="008E09FA">
          <w:rPr>
            <w:noProof/>
            <w:webHidden/>
          </w:rPr>
          <w:tab/>
        </w:r>
        <w:r w:rsidR="008E09FA">
          <w:rPr>
            <w:noProof/>
            <w:webHidden/>
          </w:rPr>
          <w:fldChar w:fldCharType="begin"/>
        </w:r>
        <w:r w:rsidR="008E09FA">
          <w:rPr>
            <w:noProof/>
            <w:webHidden/>
          </w:rPr>
          <w:instrText xml:space="preserve"> PAGEREF _Toc42246067 \h </w:instrText>
        </w:r>
        <w:r w:rsidR="008E09FA">
          <w:rPr>
            <w:noProof/>
            <w:webHidden/>
          </w:rPr>
        </w:r>
        <w:r w:rsidR="008E09FA">
          <w:rPr>
            <w:noProof/>
            <w:webHidden/>
          </w:rPr>
          <w:fldChar w:fldCharType="separate"/>
        </w:r>
        <w:r w:rsidR="008E09FA">
          <w:rPr>
            <w:noProof/>
            <w:webHidden/>
          </w:rPr>
          <w:t>12</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68" w:history="1">
        <w:r w:rsidR="008E09FA" w:rsidRPr="00EA1EDA">
          <w:rPr>
            <w:rStyle w:val="Hypertextovodkaz"/>
            <w:noProof/>
          </w:rPr>
          <w:t>4.6</w:t>
        </w:r>
        <w:r w:rsidR="008E09FA">
          <w:rPr>
            <w:rFonts w:asciiTheme="minorHAnsi" w:eastAsiaTheme="minorEastAsia" w:hAnsiTheme="minorHAnsi" w:cstheme="minorBidi"/>
            <w:smallCaps w:val="0"/>
            <w:noProof/>
            <w:szCs w:val="22"/>
          </w:rPr>
          <w:tab/>
        </w:r>
        <w:r w:rsidR="008E09FA" w:rsidRPr="00EA1EDA">
          <w:rPr>
            <w:rStyle w:val="Hypertextovodkaz"/>
            <w:noProof/>
          </w:rPr>
          <w:t>Cizí zařízení na mostě</w:t>
        </w:r>
        <w:r w:rsidR="008E09FA">
          <w:rPr>
            <w:noProof/>
            <w:webHidden/>
          </w:rPr>
          <w:tab/>
        </w:r>
        <w:r w:rsidR="008E09FA">
          <w:rPr>
            <w:noProof/>
            <w:webHidden/>
          </w:rPr>
          <w:fldChar w:fldCharType="begin"/>
        </w:r>
        <w:r w:rsidR="008E09FA">
          <w:rPr>
            <w:noProof/>
            <w:webHidden/>
          </w:rPr>
          <w:instrText xml:space="preserve"> PAGEREF _Toc42246068 \h </w:instrText>
        </w:r>
        <w:r w:rsidR="008E09FA">
          <w:rPr>
            <w:noProof/>
            <w:webHidden/>
          </w:rPr>
        </w:r>
        <w:r w:rsidR="008E09FA">
          <w:rPr>
            <w:noProof/>
            <w:webHidden/>
          </w:rPr>
          <w:fldChar w:fldCharType="separate"/>
        </w:r>
        <w:r w:rsidR="008E09FA">
          <w:rPr>
            <w:noProof/>
            <w:webHidden/>
          </w:rPr>
          <w:t>12</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69" w:history="1">
        <w:r w:rsidR="008E09FA" w:rsidRPr="00EA1EDA">
          <w:rPr>
            <w:rStyle w:val="Hypertextovodkaz"/>
            <w:noProof/>
          </w:rPr>
          <w:t>4.7</w:t>
        </w:r>
        <w:r w:rsidR="008E09FA">
          <w:rPr>
            <w:rFonts w:asciiTheme="minorHAnsi" w:eastAsiaTheme="minorEastAsia" w:hAnsiTheme="minorHAnsi" w:cstheme="minorBidi"/>
            <w:smallCaps w:val="0"/>
            <w:noProof/>
            <w:szCs w:val="22"/>
          </w:rPr>
          <w:tab/>
        </w:r>
        <w:r w:rsidR="008E09FA" w:rsidRPr="00EA1EDA">
          <w:rPr>
            <w:rStyle w:val="Hypertextovodkaz"/>
            <w:noProof/>
          </w:rPr>
          <w:t>Řešení protikorozní ochrany, ochrany proti agresivnímu prostředí a bludným proudům</w:t>
        </w:r>
        <w:r w:rsidR="008E09FA">
          <w:rPr>
            <w:noProof/>
            <w:webHidden/>
          </w:rPr>
          <w:tab/>
        </w:r>
        <w:r w:rsidR="008E09FA">
          <w:rPr>
            <w:noProof/>
            <w:webHidden/>
          </w:rPr>
          <w:fldChar w:fldCharType="begin"/>
        </w:r>
        <w:r w:rsidR="008E09FA">
          <w:rPr>
            <w:noProof/>
            <w:webHidden/>
          </w:rPr>
          <w:instrText xml:space="preserve"> PAGEREF _Toc42246069 \h </w:instrText>
        </w:r>
        <w:r w:rsidR="008E09FA">
          <w:rPr>
            <w:noProof/>
            <w:webHidden/>
          </w:rPr>
        </w:r>
        <w:r w:rsidR="008E09FA">
          <w:rPr>
            <w:noProof/>
            <w:webHidden/>
          </w:rPr>
          <w:fldChar w:fldCharType="separate"/>
        </w:r>
        <w:r w:rsidR="008E09FA">
          <w:rPr>
            <w:noProof/>
            <w:webHidden/>
          </w:rPr>
          <w:t>12</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70" w:history="1">
        <w:r w:rsidR="008E09FA" w:rsidRPr="00EA1EDA">
          <w:rPr>
            <w:rStyle w:val="Hypertextovodkaz"/>
            <w:noProof/>
          </w:rPr>
          <w:t>4.7.1</w:t>
        </w:r>
        <w:r w:rsidR="008E09FA">
          <w:rPr>
            <w:rFonts w:asciiTheme="minorHAnsi" w:eastAsiaTheme="minorEastAsia" w:hAnsiTheme="minorHAnsi" w:cstheme="minorBidi"/>
            <w:i w:val="0"/>
            <w:iCs w:val="0"/>
            <w:noProof/>
            <w:szCs w:val="22"/>
          </w:rPr>
          <w:tab/>
        </w:r>
        <w:r w:rsidR="008E09FA" w:rsidRPr="00EA1EDA">
          <w:rPr>
            <w:rStyle w:val="Hypertextovodkaz"/>
            <w:noProof/>
          </w:rPr>
          <w:t>Protikorozní ochrana</w:t>
        </w:r>
        <w:r w:rsidR="008E09FA">
          <w:rPr>
            <w:noProof/>
            <w:webHidden/>
          </w:rPr>
          <w:tab/>
        </w:r>
        <w:r w:rsidR="008E09FA">
          <w:rPr>
            <w:noProof/>
            <w:webHidden/>
          </w:rPr>
          <w:fldChar w:fldCharType="begin"/>
        </w:r>
        <w:r w:rsidR="008E09FA">
          <w:rPr>
            <w:noProof/>
            <w:webHidden/>
          </w:rPr>
          <w:instrText xml:space="preserve"> PAGEREF _Toc42246070 \h </w:instrText>
        </w:r>
        <w:r w:rsidR="008E09FA">
          <w:rPr>
            <w:noProof/>
            <w:webHidden/>
          </w:rPr>
        </w:r>
        <w:r w:rsidR="008E09FA">
          <w:rPr>
            <w:noProof/>
            <w:webHidden/>
          </w:rPr>
          <w:fldChar w:fldCharType="separate"/>
        </w:r>
        <w:r w:rsidR="008E09FA">
          <w:rPr>
            <w:noProof/>
            <w:webHidden/>
          </w:rPr>
          <w:t>12</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71" w:history="1">
        <w:r w:rsidR="008E09FA" w:rsidRPr="00EA1EDA">
          <w:rPr>
            <w:rStyle w:val="Hypertextovodkaz"/>
            <w:noProof/>
          </w:rPr>
          <w:t>4.7.2</w:t>
        </w:r>
        <w:r w:rsidR="008E09FA">
          <w:rPr>
            <w:rFonts w:asciiTheme="minorHAnsi" w:eastAsiaTheme="minorEastAsia" w:hAnsiTheme="minorHAnsi" w:cstheme="minorBidi"/>
            <w:i w:val="0"/>
            <w:iCs w:val="0"/>
            <w:noProof/>
            <w:szCs w:val="22"/>
          </w:rPr>
          <w:tab/>
        </w:r>
        <w:r w:rsidR="008E09FA" w:rsidRPr="00EA1EDA">
          <w:rPr>
            <w:rStyle w:val="Hypertextovodkaz"/>
            <w:noProof/>
          </w:rPr>
          <w:t>Ochrana proti agresivnímu prostředí</w:t>
        </w:r>
        <w:r w:rsidR="008E09FA">
          <w:rPr>
            <w:noProof/>
            <w:webHidden/>
          </w:rPr>
          <w:tab/>
        </w:r>
        <w:r w:rsidR="008E09FA">
          <w:rPr>
            <w:noProof/>
            <w:webHidden/>
          </w:rPr>
          <w:fldChar w:fldCharType="begin"/>
        </w:r>
        <w:r w:rsidR="008E09FA">
          <w:rPr>
            <w:noProof/>
            <w:webHidden/>
          </w:rPr>
          <w:instrText xml:space="preserve"> PAGEREF _Toc42246071 \h </w:instrText>
        </w:r>
        <w:r w:rsidR="008E09FA">
          <w:rPr>
            <w:noProof/>
            <w:webHidden/>
          </w:rPr>
        </w:r>
        <w:r w:rsidR="008E09FA">
          <w:rPr>
            <w:noProof/>
            <w:webHidden/>
          </w:rPr>
          <w:fldChar w:fldCharType="separate"/>
        </w:r>
        <w:r w:rsidR="008E09FA">
          <w:rPr>
            <w:noProof/>
            <w:webHidden/>
          </w:rPr>
          <w:t>13</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72" w:history="1">
        <w:r w:rsidR="008E09FA" w:rsidRPr="00EA1EDA">
          <w:rPr>
            <w:rStyle w:val="Hypertextovodkaz"/>
            <w:noProof/>
          </w:rPr>
          <w:t>4.7.3</w:t>
        </w:r>
        <w:r w:rsidR="008E09FA">
          <w:rPr>
            <w:rFonts w:asciiTheme="minorHAnsi" w:eastAsiaTheme="minorEastAsia" w:hAnsiTheme="minorHAnsi" w:cstheme="minorBidi"/>
            <w:i w:val="0"/>
            <w:iCs w:val="0"/>
            <w:noProof/>
            <w:szCs w:val="22"/>
          </w:rPr>
          <w:tab/>
        </w:r>
        <w:r w:rsidR="008E09FA" w:rsidRPr="00EA1EDA">
          <w:rPr>
            <w:rStyle w:val="Hypertextovodkaz"/>
            <w:noProof/>
          </w:rPr>
          <w:t>Ochrana proti bludným proudům</w:t>
        </w:r>
        <w:r w:rsidR="008E09FA">
          <w:rPr>
            <w:noProof/>
            <w:webHidden/>
          </w:rPr>
          <w:tab/>
        </w:r>
        <w:r w:rsidR="008E09FA">
          <w:rPr>
            <w:noProof/>
            <w:webHidden/>
          </w:rPr>
          <w:fldChar w:fldCharType="begin"/>
        </w:r>
        <w:r w:rsidR="008E09FA">
          <w:rPr>
            <w:noProof/>
            <w:webHidden/>
          </w:rPr>
          <w:instrText xml:space="preserve"> PAGEREF _Toc42246072 \h </w:instrText>
        </w:r>
        <w:r w:rsidR="008E09FA">
          <w:rPr>
            <w:noProof/>
            <w:webHidden/>
          </w:rPr>
        </w:r>
        <w:r w:rsidR="008E09FA">
          <w:rPr>
            <w:noProof/>
            <w:webHidden/>
          </w:rPr>
          <w:fldChar w:fldCharType="separate"/>
        </w:r>
        <w:r w:rsidR="008E09FA">
          <w:rPr>
            <w:noProof/>
            <w:webHidden/>
          </w:rPr>
          <w:t>13</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73" w:history="1">
        <w:r w:rsidR="008E09FA" w:rsidRPr="00EA1EDA">
          <w:rPr>
            <w:rStyle w:val="Hypertextovodkaz"/>
            <w:noProof/>
          </w:rPr>
          <w:t>4.8</w:t>
        </w:r>
        <w:r w:rsidR="008E09FA">
          <w:rPr>
            <w:rFonts w:asciiTheme="minorHAnsi" w:eastAsiaTheme="minorEastAsia" w:hAnsiTheme="minorHAnsi" w:cstheme="minorBidi"/>
            <w:smallCaps w:val="0"/>
            <w:noProof/>
            <w:szCs w:val="22"/>
          </w:rPr>
          <w:tab/>
        </w:r>
        <w:r w:rsidR="008E09FA" w:rsidRPr="00EA1EDA">
          <w:rPr>
            <w:rStyle w:val="Hypertextovodkaz"/>
            <w:noProof/>
          </w:rPr>
          <w:t>Požadované podmínky a měření sedání</w:t>
        </w:r>
        <w:r w:rsidR="008E09FA">
          <w:rPr>
            <w:noProof/>
            <w:webHidden/>
          </w:rPr>
          <w:tab/>
        </w:r>
        <w:r w:rsidR="008E09FA">
          <w:rPr>
            <w:noProof/>
            <w:webHidden/>
          </w:rPr>
          <w:fldChar w:fldCharType="begin"/>
        </w:r>
        <w:r w:rsidR="008E09FA">
          <w:rPr>
            <w:noProof/>
            <w:webHidden/>
          </w:rPr>
          <w:instrText xml:space="preserve"> PAGEREF _Toc42246073 \h </w:instrText>
        </w:r>
        <w:r w:rsidR="008E09FA">
          <w:rPr>
            <w:noProof/>
            <w:webHidden/>
          </w:rPr>
        </w:r>
        <w:r w:rsidR="008E09FA">
          <w:rPr>
            <w:noProof/>
            <w:webHidden/>
          </w:rPr>
          <w:fldChar w:fldCharType="separate"/>
        </w:r>
        <w:r w:rsidR="008E09FA">
          <w:rPr>
            <w:noProof/>
            <w:webHidden/>
          </w:rPr>
          <w:t>14</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74" w:history="1">
        <w:r w:rsidR="008E09FA" w:rsidRPr="00EA1EDA">
          <w:rPr>
            <w:rStyle w:val="Hypertextovodkaz"/>
            <w:noProof/>
          </w:rPr>
          <w:t>4.9</w:t>
        </w:r>
        <w:r w:rsidR="008E09FA">
          <w:rPr>
            <w:rFonts w:asciiTheme="minorHAnsi" w:eastAsiaTheme="minorEastAsia" w:hAnsiTheme="minorHAnsi" w:cstheme="minorBidi"/>
            <w:smallCaps w:val="0"/>
            <w:noProof/>
            <w:szCs w:val="22"/>
          </w:rPr>
          <w:tab/>
        </w:r>
        <w:r w:rsidR="008E09FA" w:rsidRPr="00EA1EDA">
          <w:rPr>
            <w:rStyle w:val="Hypertextovodkaz"/>
            <w:noProof/>
          </w:rPr>
          <w:t>Požadované zatěžovací zkoušky</w:t>
        </w:r>
        <w:r w:rsidR="008E09FA">
          <w:rPr>
            <w:noProof/>
            <w:webHidden/>
          </w:rPr>
          <w:tab/>
        </w:r>
        <w:r w:rsidR="008E09FA">
          <w:rPr>
            <w:noProof/>
            <w:webHidden/>
          </w:rPr>
          <w:fldChar w:fldCharType="begin"/>
        </w:r>
        <w:r w:rsidR="008E09FA">
          <w:rPr>
            <w:noProof/>
            <w:webHidden/>
          </w:rPr>
          <w:instrText xml:space="preserve"> PAGEREF _Toc42246074 \h </w:instrText>
        </w:r>
        <w:r w:rsidR="008E09FA">
          <w:rPr>
            <w:noProof/>
            <w:webHidden/>
          </w:rPr>
        </w:r>
        <w:r w:rsidR="008E09FA">
          <w:rPr>
            <w:noProof/>
            <w:webHidden/>
          </w:rPr>
          <w:fldChar w:fldCharType="separate"/>
        </w:r>
        <w:r w:rsidR="008E09FA">
          <w:rPr>
            <w:noProof/>
            <w:webHidden/>
          </w:rPr>
          <w:t>14</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75" w:history="1">
        <w:r w:rsidR="008E09FA" w:rsidRPr="00EA1EDA">
          <w:rPr>
            <w:rStyle w:val="Hypertextovodkaz"/>
            <w:noProof/>
          </w:rPr>
          <w:t>4.10</w:t>
        </w:r>
        <w:r w:rsidR="008E09FA">
          <w:rPr>
            <w:rFonts w:asciiTheme="minorHAnsi" w:eastAsiaTheme="minorEastAsia" w:hAnsiTheme="minorHAnsi" w:cstheme="minorBidi"/>
            <w:smallCaps w:val="0"/>
            <w:noProof/>
            <w:szCs w:val="22"/>
          </w:rPr>
          <w:tab/>
        </w:r>
        <w:r w:rsidR="008E09FA" w:rsidRPr="00EA1EDA">
          <w:rPr>
            <w:rStyle w:val="Hypertextovodkaz"/>
            <w:noProof/>
          </w:rPr>
          <w:t>Ostatní technické souvislosti</w:t>
        </w:r>
        <w:r w:rsidR="008E09FA">
          <w:rPr>
            <w:noProof/>
            <w:webHidden/>
          </w:rPr>
          <w:tab/>
        </w:r>
        <w:r w:rsidR="008E09FA">
          <w:rPr>
            <w:noProof/>
            <w:webHidden/>
          </w:rPr>
          <w:fldChar w:fldCharType="begin"/>
        </w:r>
        <w:r w:rsidR="008E09FA">
          <w:rPr>
            <w:noProof/>
            <w:webHidden/>
          </w:rPr>
          <w:instrText xml:space="preserve"> PAGEREF _Toc42246075 \h </w:instrText>
        </w:r>
        <w:r w:rsidR="008E09FA">
          <w:rPr>
            <w:noProof/>
            <w:webHidden/>
          </w:rPr>
        </w:r>
        <w:r w:rsidR="008E09FA">
          <w:rPr>
            <w:noProof/>
            <w:webHidden/>
          </w:rPr>
          <w:fldChar w:fldCharType="separate"/>
        </w:r>
        <w:r w:rsidR="008E09FA">
          <w:rPr>
            <w:noProof/>
            <w:webHidden/>
          </w:rPr>
          <w:t>14</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76" w:history="1">
        <w:r w:rsidR="008E09FA" w:rsidRPr="00EA1EDA">
          <w:rPr>
            <w:rStyle w:val="Hypertextovodkaz"/>
            <w:noProof/>
          </w:rPr>
          <w:t>4.10.1</w:t>
        </w:r>
        <w:r w:rsidR="008E09FA">
          <w:rPr>
            <w:rFonts w:asciiTheme="minorHAnsi" w:eastAsiaTheme="minorEastAsia" w:hAnsiTheme="minorHAnsi" w:cstheme="minorBidi"/>
            <w:i w:val="0"/>
            <w:iCs w:val="0"/>
            <w:noProof/>
            <w:szCs w:val="22"/>
          </w:rPr>
          <w:tab/>
        </w:r>
        <w:r w:rsidR="008E09FA" w:rsidRPr="00EA1EDA">
          <w:rPr>
            <w:rStyle w:val="Hypertextovodkaz"/>
            <w:noProof/>
          </w:rPr>
          <w:t>Navazující komunikace</w:t>
        </w:r>
        <w:r w:rsidR="008E09FA">
          <w:rPr>
            <w:noProof/>
            <w:webHidden/>
          </w:rPr>
          <w:tab/>
        </w:r>
        <w:r w:rsidR="008E09FA">
          <w:rPr>
            <w:noProof/>
            <w:webHidden/>
          </w:rPr>
          <w:fldChar w:fldCharType="begin"/>
        </w:r>
        <w:r w:rsidR="008E09FA">
          <w:rPr>
            <w:noProof/>
            <w:webHidden/>
          </w:rPr>
          <w:instrText xml:space="preserve"> PAGEREF _Toc42246076 \h </w:instrText>
        </w:r>
        <w:r w:rsidR="008E09FA">
          <w:rPr>
            <w:noProof/>
            <w:webHidden/>
          </w:rPr>
        </w:r>
        <w:r w:rsidR="008E09FA">
          <w:rPr>
            <w:noProof/>
            <w:webHidden/>
          </w:rPr>
          <w:fldChar w:fldCharType="separate"/>
        </w:r>
        <w:r w:rsidR="008E09FA">
          <w:rPr>
            <w:noProof/>
            <w:webHidden/>
          </w:rPr>
          <w:t>14</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77" w:history="1">
        <w:r w:rsidR="008E09FA" w:rsidRPr="00EA1EDA">
          <w:rPr>
            <w:rStyle w:val="Hypertextovodkaz"/>
            <w:noProof/>
          </w:rPr>
          <w:t>4.10.2</w:t>
        </w:r>
        <w:r w:rsidR="008E09FA">
          <w:rPr>
            <w:rFonts w:asciiTheme="minorHAnsi" w:eastAsiaTheme="minorEastAsia" w:hAnsiTheme="minorHAnsi" w:cstheme="minorBidi"/>
            <w:i w:val="0"/>
            <w:iCs w:val="0"/>
            <w:noProof/>
            <w:szCs w:val="22"/>
          </w:rPr>
          <w:tab/>
        </w:r>
        <w:r w:rsidR="008E09FA" w:rsidRPr="00EA1EDA">
          <w:rPr>
            <w:rStyle w:val="Hypertextovodkaz"/>
            <w:noProof/>
          </w:rPr>
          <w:t>Úprava terénu a koryta pod mostem</w:t>
        </w:r>
        <w:r w:rsidR="008E09FA">
          <w:rPr>
            <w:noProof/>
            <w:webHidden/>
          </w:rPr>
          <w:tab/>
        </w:r>
        <w:r w:rsidR="008E09FA">
          <w:rPr>
            <w:noProof/>
            <w:webHidden/>
          </w:rPr>
          <w:fldChar w:fldCharType="begin"/>
        </w:r>
        <w:r w:rsidR="008E09FA">
          <w:rPr>
            <w:noProof/>
            <w:webHidden/>
          </w:rPr>
          <w:instrText xml:space="preserve"> PAGEREF _Toc42246077 \h </w:instrText>
        </w:r>
        <w:r w:rsidR="008E09FA">
          <w:rPr>
            <w:noProof/>
            <w:webHidden/>
          </w:rPr>
        </w:r>
        <w:r w:rsidR="008E09FA">
          <w:rPr>
            <w:noProof/>
            <w:webHidden/>
          </w:rPr>
          <w:fldChar w:fldCharType="separate"/>
        </w:r>
        <w:r w:rsidR="008E09FA">
          <w:rPr>
            <w:noProof/>
            <w:webHidden/>
          </w:rPr>
          <w:t>14</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78" w:history="1">
        <w:r w:rsidR="008E09FA" w:rsidRPr="00EA1EDA">
          <w:rPr>
            <w:rStyle w:val="Hypertextovodkaz"/>
            <w:noProof/>
          </w:rPr>
          <w:t>4.10.3</w:t>
        </w:r>
        <w:r w:rsidR="008E09FA">
          <w:rPr>
            <w:rFonts w:asciiTheme="minorHAnsi" w:eastAsiaTheme="minorEastAsia" w:hAnsiTheme="minorHAnsi" w:cstheme="minorBidi"/>
            <w:i w:val="0"/>
            <w:iCs w:val="0"/>
            <w:noProof/>
            <w:szCs w:val="22"/>
          </w:rPr>
          <w:tab/>
        </w:r>
        <w:r w:rsidR="008E09FA" w:rsidRPr="00EA1EDA">
          <w:rPr>
            <w:rStyle w:val="Hypertextovodkaz"/>
            <w:noProof/>
          </w:rPr>
          <w:t>Pracovní spáry, dilatační, smršťovací spáry</w:t>
        </w:r>
        <w:r w:rsidR="008E09FA">
          <w:rPr>
            <w:noProof/>
            <w:webHidden/>
          </w:rPr>
          <w:tab/>
        </w:r>
        <w:r w:rsidR="008E09FA">
          <w:rPr>
            <w:noProof/>
            <w:webHidden/>
          </w:rPr>
          <w:fldChar w:fldCharType="begin"/>
        </w:r>
        <w:r w:rsidR="008E09FA">
          <w:rPr>
            <w:noProof/>
            <w:webHidden/>
          </w:rPr>
          <w:instrText xml:space="preserve"> PAGEREF _Toc42246078 \h </w:instrText>
        </w:r>
        <w:r w:rsidR="008E09FA">
          <w:rPr>
            <w:noProof/>
            <w:webHidden/>
          </w:rPr>
        </w:r>
        <w:r w:rsidR="008E09FA">
          <w:rPr>
            <w:noProof/>
            <w:webHidden/>
          </w:rPr>
          <w:fldChar w:fldCharType="separate"/>
        </w:r>
        <w:r w:rsidR="008E09FA">
          <w:rPr>
            <w:noProof/>
            <w:webHidden/>
          </w:rPr>
          <w:t>14</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79" w:history="1">
        <w:r w:rsidR="008E09FA" w:rsidRPr="00EA1EDA">
          <w:rPr>
            <w:rStyle w:val="Hypertextovodkaz"/>
            <w:noProof/>
          </w:rPr>
          <w:t>4.10.4</w:t>
        </w:r>
        <w:r w:rsidR="008E09FA">
          <w:rPr>
            <w:rFonts w:asciiTheme="minorHAnsi" w:eastAsiaTheme="minorEastAsia" w:hAnsiTheme="minorHAnsi" w:cstheme="minorBidi"/>
            <w:i w:val="0"/>
            <w:iCs w:val="0"/>
            <w:noProof/>
            <w:szCs w:val="22"/>
          </w:rPr>
          <w:tab/>
        </w:r>
        <w:r w:rsidR="008E09FA" w:rsidRPr="00EA1EDA">
          <w:rPr>
            <w:rStyle w:val="Hypertextovodkaz"/>
            <w:noProof/>
          </w:rPr>
          <w:t>Letopočet</w:t>
        </w:r>
        <w:r w:rsidR="008E09FA">
          <w:rPr>
            <w:noProof/>
            <w:webHidden/>
          </w:rPr>
          <w:tab/>
        </w:r>
        <w:r w:rsidR="008E09FA">
          <w:rPr>
            <w:noProof/>
            <w:webHidden/>
          </w:rPr>
          <w:fldChar w:fldCharType="begin"/>
        </w:r>
        <w:r w:rsidR="008E09FA">
          <w:rPr>
            <w:noProof/>
            <w:webHidden/>
          </w:rPr>
          <w:instrText xml:space="preserve"> PAGEREF _Toc42246079 \h </w:instrText>
        </w:r>
        <w:r w:rsidR="008E09FA">
          <w:rPr>
            <w:noProof/>
            <w:webHidden/>
          </w:rPr>
        </w:r>
        <w:r w:rsidR="008E09FA">
          <w:rPr>
            <w:noProof/>
            <w:webHidden/>
          </w:rPr>
          <w:fldChar w:fldCharType="separate"/>
        </w:r>
        <w:r w:rsidR="008E09FA">
          <w:rPr>
            <w:noProof/>
            <w:webHidden/>
          </w:rPr>
          <w:t>14</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80" w:history="1">
        <w:r w:rsidR="008E09FA" w:rsidRPr="00EA1EDA">
          <w:rPr>
            <w:rStyle w:val="Hypertextovodkaz"/>
            <w:noProof/>
          </w:rPr>
          <w:t>4.10.5</w:t>
        </w:r>
        <w:r w:rsidR="008E09FA">
          <w:rPr>
            <w:rFonts w:asciiTheme="minorHAnsi" w:eastAsiaTheme="minorEastAsia" w:hAnsiTheme="minorHAnsi" w:cstheme="minorBidi"/>
            <w:i w:val="0"/>
            <w:iCs w:val="0"/>
            <w:noProof/>
            <w:szCs w:val="22"/>
          </w:rPr>
          <w:tab/>
        </w:r>
        <w:r w:rsidR="008E09FA" w:rsidRPr="00EA1EDA">
          <w:rPr>
            <w:rStyle w:val="Hypertextovodkaz"/>
            <w:noProof/>
          </w:rPr>
          <w:t>Ochrany svahů</w:t>
        </w:r>
        <w:r w:rsidR="008E09FA">
          <w:rPr>
            <w:noProof/>
            <w:webHidden/>
          </w:rPr>
          <w:tab/>
        </w:r>
        <w:r w:rsidR="008E09FA">
          <w:rPr>
            <w:noProof/>
            <w:webHidden/>
          </w:rPr>
          <w:fldChar w:fldCharType="begin"/>
        </w:r>
        <w:r w:rsidR="008E09FA">
          <w:rPr>
            <w:noProof/>
            <w:webHidden/>
          </w:rPr>
          <w:instrText xml:space="preserve"> PAGEREF _Toc42246080 \h </w:instrText>
        </w:r>
        <w:r w:rsidR="008E09FA">
          <w:rPr>
            <w:noProof/>
            <w:webHidden/>
          </w:rPr>
        </w:r>
        <w:r w:rsidR="008E09FA">
          <w:rPr>
            <w:noProof/>
            <w:webHidden/>
          </w:rPr>
          <w:fldChar w:fldCharType="separate"/>
        </w:r>
        <w:r w:rsidR="008E09FA">
          <w:rPr>
            <w:noProof/>
            <w:webHidden/>
          </w:rPr>
          <w:t>14</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81" w:history="1">
        <w:r w:rsidR="008E09FA" w:rsidRPr="00EA1EDA">
          <w:rPr>
            <w:rStyle w:val="Hypertextovodkaz"/>
            <w:noProof/>
          </w:rPr>
          <w:t>4.10.6</w:t>
        </w:r>
        <w:r w:rsidR="008E09FA">
          <w:rPr>
            <w:rFonts w:asciiTheme="minorHAnsi" w:eastAsiaTheme="minorEastAsia" w:hAnsiTheme="minorHAnsi" w:cstheme="minorBidi"/>
            <w:i w:val="0"/>
            <w:iCs w:val="0"/>
            <w:noProof/>
            <w:szCs w:val="22"/>
          </w:rPr>
          <w:tab/>
        </w:r>
        <w:r w:rsidR="008E09FA" w:rsidRPr="00EA1EDA">
          <w:rPr>
            <w:rStyle w:val="Hypertextovodkaz"/>
            <w:noProof/>
          </w:rPr>
          <w:t>Kácení stromů</w:t>
        </w:r>
        <w:r w:rsidR="008E09FA">
          <w:rPr>
            <w:noProof/>
            <w:webHidden/>
          </w:rPr>
          <w:tab/>
        </w:r>
        <w:r w:rsidR="008E09FA">
          <w:rPr>
            <w:noProof/>
            <w:webHidden/>
          </w:rPr>
          <w:fldChar w:fldCharType="begin"/>
        </w:r>
        <w:r w:rsidR="008E09FA">
          <w:rPr>
            <w:noProof/>
            <w:webHidden/>
          </w:rPr>
          <w:instrText xml:space="preserve"> PAGEREF _Toc42246081 \h </w:instrText>
        </w:r>
        <w:r w:rsidR="008E09FA">
          <w:rPr>
            <w:noProof/>
            <w:webHidden/>
          </w:rPr>
        </w:r>
        <w:r w:rsidR="008E09FA">
          <w:rPr>
            <w:noProof/>
            <w:webHidden/>
          </w:rPr>
          <w:fldChar w:fldCharType="separate"/>
        </w:r>
        <w:r w:rsidR="008E09FA">
          <w:rPr>
            <w:noProof/>
            <w:webHidden/>
          </w:rPr>
          <w:t>14</w:t>
        </w:r>
        <w:r w:rsidR="008E09FA">
          <w:rPr>
            <w:noProof/>
            <w:webHidden/>
          </w:rPr>
          <w:fldChar w:fldCharType="end"/>
        </w:r>
      </w:hyperlink>
    </w:p>
    <w:p w:rsidR="008E09FA" w:rsidRDefault="00A5373B">
      <w:pPr>
        <w:pStyle w:val="Obsah1"/>
        <w:rPr>
          <w:rFonts w:asciiTheme="minorHAnsi" w:eastAsiaTheme="minorEastAsia" w:hAnsiTheme="minorHAnsi" w:cstheme="minorBidi"/>
          <w:b w:val="0"/>
          <w:bCs w:val="0"/>
          <w:caps w:val="0"/>
          <w:noProof/>
          <w:szCs w:val="22"/>
        </w:rPr>
      </w:pPr>
      <w:hyperlink w:anchor="_Toc42246082" w:history="1">
        <w:r w:rsidR="008E09FA" w:rsidRPr="00EA1EDA">
          <w:rPr>
            <w:rStyle w:val="Hypertextovodkaz"/>
            <w:noProof/>
          </w:rPr>
          <w:t>5</w:t>
        </w:r>
        <w:r w:rsidR="008E09FA">
          <w:rPr>
            <w:rFonts w:asciiTheme="minorHAnsi" w:eastAsiaTheme="minorEastAsia" w:hAnsiTheme="minorHAnsi" w:cstheme="minorBidi"/>
            <w:b w:val="0"/>
            <w:bCs w:val="0"/>
            <w:caps w:val="0"/>
            <w:noProof/>
            <w:szCs w:val="22"/>
          </w:rPr>
          <w:tab/>
        </w:r>
        <w:r w:rsidR="008E09FA" w:rsidRPr="00EA1EDA">
          <w:rPr>
            <w:rStyle w:val="Hypertextovodkaz"/>
            <w:noProof/>
          </w:rPr>
          <w:t>Výstavba mostního objektu</w:t>
        </w:r>
        <w:r w:rsidR="008E09FA">
          <w:rPr>
            <w:noProof/>
            <w:webHidden/>
          </w:rPr>
          <w:tab/>
        </w:r>
        <w:r w:rsidR="008E09FA">
          <w:rPr>
            <w:noProof/>
            <w:webHidden/>
          </w:rPr>
          <w:fldChar w:fldCharType="begin"/>
        </w:r>
        <w:r w:rsidR="008E09FA">
          <w:rPr>
            <w:noProof/>
            <w:webHidden/>
          </w:rPr>
          <w:instrText xml:space="preserve"> PAGEREF _Toc42246082 \h </w:instrText>
        </w:r>
        <w:r w:rsidR="008E09FA">
          <w:rPr>
            <w:noProof/>
            <w:webHidden/>
          </w:rPr>
        </w:r>
        <w:r w:rsidR="008E09FA">
          <w:rPr>
            <w:noProof/>
            <w:webHidden/>
          </w:rPr>
          <w:fldChar w:fldCharType="separate"/>
        </w:r>
        <w:r w:rsidR="008E09FA">
          <w:rPr>
            <w:noProof/>
            <w:webHidden/>
          </w:rPr>
          <w:t>15</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83" w:history="1">
        <w:r w:rsidR="008E09FA" w:rsidRPr="00EA1EDA">
          <w:rPr>
            <w:rStyle w:val="Hypertextovodkaz"/>
            <w:noProof/>
          </w:rPr>
          <w:t>5.1</w:t>
        </w:r>
        <w:r w:rsidR="008E09FA">
          <w:rPr>
            <w:rFonts w:asciiTheme="minorHAnsi" w:eastAsiaTheme="minorEastAsia" w:hAnsiTheme="minorHAnsi" w:cstheme="minorBidi"/>
            <w:smallCaps w:val="0"/>
            <w:noProof/>
            <w:szCs w:val="22"/>
          </w:rPr>
          <w:tab/>
        </w:r>
        <w:r w:rsidR="008E09FA" w:rsidRPr="00EA1EDA">
          <w:rPr>
            <w:rStyle w:val="Hypertextovodkaz"/>
            <w:noProof/>
          </w:rPr>
          <w:t>Postup a technologie výstavby</w:t>
        </w:r>
        <w:r w:rsidR="008E09FA">
          <w:rPr>
            <w:noProof/>
            <w:webHidden/>
          </w:rPr>
          <w:tab/>
        </w:r>
        <w:r w:rsidR="008E09FA">
          <w:rPr>
            <w:noProof/>
            <w:webHidden/>
          </w:rPr>
          <w:fldChar w:fldCharType="begin"/>
        </w:r>
        <w:r w:rsidR="008E09FA">
          <w:rPr>
            <w:noProof/>
            <w:webHidden/>
          </w:rPr>
          <w:instrText xml:space="preserve"> PAGEREF _Toc42246083 \h </w:instrText>
        </w:r>
        <w:r w:rsidR="008E09FA">
          <w:rPr>
            <w:noProof/>
            <w:webHidden/>
          </w:rPr>
        </w:r>
        <w:r w:rsidR="008E09FA">
          <w:rPr>
            <w:noProof/>
            <w:webHidden/>
          </w:rPr>
          <w:fldChar w:fldCharType="separate"/>
        </w:r>
        <w:r w:rsidR="008E09FA">
          <w:rPr>
            <w:noProof/>
            <w:webHidden/>
          </w:rPr>
          <w:t>15</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84" w:history="1">
        <w:r w:rsidR="008E09FA" w:rsidRPr="00EA1EDA">
          <w:rPr>
            <w:rStyle w:val="Hypertextovodkaz"/>
            <w:noProof/>
          </w:rPr>
          <w:t>5.2</w:t>
        </w:r>
        <w:r w:rsidR="008E09FA">
          <w:rPr>
            <w:rFonts w:asciiTheme="minorHAnsi" w:eastAsiaTheme="minorEastAsia" w:hAnsiTheme="minorHAnsi" w:cstheme="minorBidi"/>
            <w:smallCaps w:val="0"/>
            <w:noProof/>
            <w:szCs w:val="22"/>
          </w:rPr>
          <w:tab/>
        </w:r>
        <w:r w:rsidR="008E09FA" w:rsidRPr="00EA1EDA">
          <w:rPr>
            <w:rStyle w:val="Hypertextovodkaz"/>
            <w:noProof/>
          </w:rPr>
          <w:t>Specifické požadavky na předpokládanou technologii výstavby</w:t>
        </w:r>
        <w:r w:rsidR="008E09FA">
          <w:rPr>
            <w:noProof/>
            <w:webHidden/>
          </w:rPr>
          <w:tab/>
        </w:r>
        <w:r w:rsidR="008E09FA">
          <w:rPr>
            <w:noProof/>
            <w:webHidden/>
          </w:rPr>
          <w:fldChar w:fldCharType="begin"/>
        </w:r>
        <w:r w:rsidR="008E09FA">
          <w:rPr>
            <w:noProof/>
            <w:webHidden/>
          </w:rPr>
          <w:instrText xml:space="preserve"> PAGEREF _Toc42246084 \h </w:instrText>
        </w:r>
        <w:r w:rsidR="008E09FA">
          <w:rPr>
            <w:noProof/>
            <w:webHidden/>
          </w:rPr>
        </w:r>
        <w:r w:rsidR="008E09FA">
          <w:rPr>
            <w:noProof/>
            <w:webHidden/>
          </w:rPr>
          <w:fldChar w:fldCharType="separate"/>
        </w:r>
        <w:r w:rsidR="008E09FA">
          <w:rPr>
            <w:noProof/>
            <w:webHidden/>
          </w:rPr>
          <w:t>15</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85" w:history="1">
        <w:r w:rsidR="008E09FA" w:rsidRPr="00EA1EDA">
          <w:rPr>
            <w:rStyle w:val="Hypertextovodkaz"/>
            <w:noProof/>
          </w:rPr>
          <w:t>5.2.1</w:t>
        </w:r>
        <w:r w:rsidR="008E09FA">
          <w:rPr>
            <w:rFonts w:asciiTheme="minorHAnsi" w:eastAsiaTheme="minorEastAsia" w:hAnsiTheme="minorHAnsi" w:cstheme="minorBidi"/>
            <w:i w:val="0"/>
            <w:iCs w:val="0"/>
            <w:noProof/>
            <w:szCs w:val="22"/>
          </w:rPr>
          <w:tab/>
        </w:r>
        <w:r w:rsidR="008E09FA" w:rsidRPr="00EA1EDA">
          <w:rPr>
            <w:rStyle w:val="Hypertextovodkaz"/>
            <w:noProof/>
          </w:rPr>
          <w:t>Přístupy</w:t>
        </w:r>
        <w:r w:rsidR="008E09FA">
          <w:rPr>
            <w:noProof/>
            <w:webHidden/>
          </w:rPr>
          <w:tab/>
        </w:r>
        <w:r w:rsidR="008E09FA">
          <w:rPr>
            <w:noProof/>
            <w:webHidden/>
          </w:rPr>
          <w:fldChar w:fldCharType="begin"/>
        </w:r>
        <w:r w:rsidR="008E09FA">
          <w:rPr>
            <w:noProof/>
            <w:webHidden/>
          </w:rPr>
          <w:instrText xml:space="preserve"> PAGEREF _Toc42246085 \h </w:instrText>
        </w:r>
        <w:r w:rsidR="008E09FA">
          <w:rPr>
            <w:noProof/>
            <w:webHidden/>
          </w:rPr>
        </w:r>
        <w:r w:rsidR="008E09FA">
          <w:rPr>
            <w:noProof/>
            <w:webHidden/>
          </w:rPr>
          <w:fldChar w:fldCharType="separate"/>
        </w:r>
        <w:r w:rsidR="008E09FA">
          <w:rPr>
            <w:noProof/>
            <w:webHidden/>
          </w:rPr>
          <w:t>15</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86" w:history="1">
        <w:r w:rsidR="008E09FA" w:rsidRPr="00EA1EDA">
          <w:rPr>
            <w:rStyle w:val="Hypertextovodkaz"/>
            <w:noProof/>
          </w:rPr>
          <w:t>5.2.2</w:t>
        </w:r>
        <w:r w:rsidR="008E09FA">
          <w:rPr>
            <w:rFonts w:asciiTheme="minorHAnsi" w:eastAsiaTheme="minorEastAsia" w:hAnsiTheme="minorHAnsi" w:cstheme="minorBidi"/>
            <w:i w:val="0"/>
            <w:iCs w:val="0"/>
            <w:noProof/>
            <w:szCs w:val="22"/>
          </w:rPr>
          <w:tab/>
        </w:r>
        <w:r w:rsidR="008E09FA" w:rsidRPr="00EA1EDA">
          <w:rPr>
            <w:rStyle w:val="Hypertextovodkaz"/>
            <w:noProof/>
          </w:rPr>
          <w:t>Přívody elektrické energie</w:t>
        </w:r>
        <w:r w:rsidR="008E09FA">
          <w:rPr>
            <w:noProof/>
            <w:webHidden/>
          </w:rPr>
          <w:tab/>
        </w:r>
        <w:r w:rsidR="008E09FA">
          <w:rPr>
            <w:noProof/>
            <w:webHidden/>
          </w:rPr>
          <w:fldChar w:fldCharType="begin"/>
        </w:r>
        <w:r w:rsidR="008E09FA">
          <w:rPr>
            <w:noProof/>
            <w:webHidden/>
          </w:rPr>
          <w:instrText xml:space="preserve"> PAGEREF _Toc42246086 \h </w:instrText>
        </w:r>
        <w:r w:rsidR="008E09FA">
          <w:rPr>
            <w:noProof/>
            <w:webHidden/>
          </w:rPr>
        </w:r>
        <w:r w:rsidR="008E09FA">
          <w:rPr>
            <w:noProof/>
            <w:webHidden/>
          </w:rPr>
          <w:fldChar w:fldCharType="separate"/>
        </w:r>
        <w:r w:rsidR="008E09FA">
          <w:rPr>
            <w:noProof/>
            <w:webHidden/>
          </w:rPr>
          <w:t>16</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87" w:history="1">
        <w:r w:rsidR="008E09FA" w:rsidRPr="00EA1EDA">
          <w:rPr>
            <w:rStyle w:val="Hypertextovodkaz"/>
            <w:noProof/>
          </w:rPr>
          <w:t>5.2.3</w:t>
        </w:r>
        <w:r w:rsidR="008E09FA">
          <w:rPr>
            <w:rFonts w:asciiTheme="minorHAnsi" w:eastAsiaTheme="minorEastAsia" w:hAnsiTheme="minorHAnsi" w:cstheme="minorBidi"/>
            <w:i w:val="0"/>
            <w:iCs w:val="0"/>
            <w:noProof/>
            <w:szCs w:val="22"/>
          </w:rPr>
          <w:tab/>
        </w:r>
        <w:r w:rsidR="008E09FA" w:rsidRPr="00EA1EDA">
          <w:rPr>
            <w:rStyle w:val="Hypertextovodkaz"/>
            <w:noProof/>
          </w:rPr>
          <w:t>Skladovací plochy</w:t>
        </w:r>
        <w:r w:rsidR="008E09FA">
          <w:rPr>
            <w:noProof/>
            <w:webHidden/>
          </w:rPr>
          <w:tab/>
        </w:r>
        <w:r w:rsidR="008E09FA">
          <w:rPr>
            <w:noProof/>
            <w:webHidden/>
          </w:rPr>
          <w:fldChar w:fldCharType="begin"/>
        </w:r>
        <w:r w:rsidR="008E09FA">
          <w:rPr>
            <w:noProof/>
            <w:webHidden/>
          </w:rPr>
          <w:instrText xml:space="preserve"> PAGEREF _Toc42246087 \h </w:instrText>
        </w:r>
        <w:r w:rsidR="008E09FA">
          <w:rPr>
            <w:noProof/>
            <w:webHidden/>
          </w:rPr>
        </w:r>
        <w:r w:rsidR="008E09FA">
          <w:rPr>
            <w:noProof/>
            <w:webHidden/>
          </w:rPr>
          <w:fldChar w:fldCharType="separate"/>
        </w:r>
        <w:r w:rsidR="008E09FA">
          <w:rPr>
            <w:noProof/>
            <w:webHidden/>
          </w:rPr>
          <w:t>16</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88" w:history="1">
        <w:r w:rsidR="008E09FA" w:rsidRPr="00EA1EDA">
          <w:rPr>
            <w:rStyle w:val="Hypertextovodkaz"/>
            <w:noProof/>
          </w:rPr>
          <w:t>5.2.4</w:t>
        </w:r>
        <w:r w:rsidR="008E09FA">
          <w:rPr>
            <w:rFonts w:asciiTheme="minorHAnsi" w:eastAsiaTheme="minorEastAsia" w:hAnsiTheme="minorHAnsi" w:cstheme="minorBidi"/>
            <w:i w:val="0"/>
            <w:iCs w:val="0"/>
            <w:noProof/>
            <w:szCs w:val="22"/>
          </w:rPr>
          <w:tab/>
        </w:r>
        <w:r w:rsidR="008E09FA" w:rsidRPr="00EA1EDA">
          <w:rPr>
            <w:rStyle w:val="Hypertextovodkaz"/>
            <w:noProof/>
          </w:rPr>
          <w:t>Montážní a pomocné konstrukce</w:t>
        </w:r>
        <w:r w:rsidR="008E09FA">
          <w:rPr>
            <w:noProof/>
            <w:webHidden/>
          </w:rPr>
          <w:tab/>
        </w:r>
        <w:r w:rsidR="008E09FA">
          <w:rPr>
            <w:noProof/>
            <w:webHidden/>
          </w:rPr>
          <w:fldChar w:fldCharType="begin"/>
        </w:r>
        <w:r w:rsidR="008E09FA">
          <w:rPr>
            <w:noProof/>
            <w:webHidden/>
          </w:rPr>
          <w:instrText xml:space="preserve"> PAGEREF _Toc42246088 \h </w:instrText>
        </w:r>
        <w:r w:rsidR="008E09FA">
          <w:rPr>
            <w:noProof/>
            <w:webHidden/>
          </w:rPr>
        </w:r>
        <w:r w:rsidR="008E09FA">
          <w:rPr>
            <w:noProof/>
            <w:webHidden/>
          </w:rPr>
          <w:fldChar w:fldCharType="separate"/>
        </w:r>
        <w:r w:rsidR="008E09FA">
          <w:rPr>
            <w:noProof/>
            <w:webHidden/>
          </w:rPr>
          <w:t>16</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89" w:history="1">
        <w:r w:rsidR="008E09FA" w:rsidRPr="00EA1EDA">
          <w:rPr>
            <w:rStyle w:val="Hypertextovodkaz"/>
            <w:noProof/>
          </w:rPr>
          <w:t>5.3</w:t>
        </w:r>
        <w:r w:rsidR="008E09FA">
          <w:rPr>
            <w:rFonts w:asciiTheme="minorHAnsi" w:eastAsiaTheme="minorEastAsia" w:hAnsiTheme="minorHAnsi" w:cstheme="minorBidi"/>
            <w:smallCaps w:val="0"/>
            <w:noProof/>
            <w:szCs w:val="22"/>
          </w:rPr>
          <w:tab/>
        </w:r>
        <w:r w:rsidR="008E09FA" w:rsidRPr="00EA1EDA">
          <w:rPr>
            <w:rStyle w:val="Hypertextovodkaz"/>
            <w:noProof/>
          </w:rPr>
          <w:t>Související objekty</w:t>
        </w:r>
        <w:r w:rsidR="008E09FA">
          <w:rPr>
            <w:noProof/>
            <w:webHidden/>
          </w:rPr>
          <w:tab/>
        </w:r>
        <w:r w:rsidR="008E09FA">
          <w:rPr>
            <w:noProof/>
            <w:webHidden/>
          </w:rPr>
          <w:fldChar w:fldCharType="begin"/>
        </w:r>
        <w:r w:rsidR="008E09FA">
          <w:rPr>
            <w:noProof/>
            <w:webHidden/>
          </w:rPr>
          <w:instrText xml:space="preserve"> PAGEREF _Toc42246089 \h </w:instrText>
        </w:r>
        <w:r w:rsidR="008E09FA">
          <w:rPr>
            <w:noProof/>
            <w:webHidden/>
          </w:rPr>
        </w:r>
        <w:r w:rsidR="008E09FA">
          <w:rPr>
            <w:noProof/>
            <w:webHidden/>
          </w:rPr>
          <w:fldChar w:fldCharType="separate"/>
        </w:r>
        <w:r w:rsidR="008E09FA">
          <w:rPr>
            <w:noProof/>
            <w:webHidden/>
          </w:rPr>
          <w:t>16</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90" w:history="1">
        <w:r w:rsidR="008E09FA" w:rsidRPr="00EA1EDA">
          <w:rPr>
            <w:rStyle w:val="Hypertextovodkaz"/>
            <w:noProof/>
          </w:rPr>
          <w:t>5.4</w:t>
        </w:r>
        <w:r w:rsidR="008E09FA">
          <w:rPr>
            <w:rFonts w:asciiTheme="minorHAnsi" w:eastAsiaTheme="minorEastAsia" w:hAnsiTheme="minorHAnsi" w:cstheme="minorBidi"/>
            <w:smallCaps w:val="0"/>
            <w:noProof/>
            <w:szCs w:val="22"/>
          </w:rPr>
          <w:tab/>
        </w:r>
        <w:r w:rsidR="008E09FA" w:rsidRPr="00EA1EDA">
          <w:rPr>
            <w:rStyle w:val="Hypertextovodkaz"/>
            <w:noProof/>
          </w:rPr>
          <w:t>Vztah k území</w:t>
        </w:r>
        <w:r w:rsidR="008E09FA">
          <w:rPr>
            <w:noProof/>
            <w:webHidden/>
          </w:rPr>
          <w:tab/>
        </w:r>
        <w:r w:rsidR="008E09FA">
          <w:rPr>
            <w:noProof/>
            <w:webHidden/>
          </w:rPr>
          <w:fldChar w:fldCharType="begin"/>
        </w:r>
        <w:r w:rsidR="008E09FA">
          <w:rPr>
            <w:noProof/>
            <w:webHidden/>
          </w:rPr>
          <w:instrText xml:space="preserve"> PAGEREF _Toc42246090 \h </w:instrText>
        </w:r>
        <w:r w:rsidR="008E09FA">
          <w:rPr>
            <w:noProof/>
            <w:webHidden/>
          </w:rPr>
        </w:r>
        <w:r w:rsidR="008E09FA">
          <w:rPr>
            <w:noProof/>
            <w:webHidden/>
          </w:rPr>
          <w:fldChar w:fldCharType="separate"/>
        </w:r>
        <w:r w:rsidR="008E09FA">
          <w:rPr>
            <w:noProof/>
            <w:webHidden/>
          </w:rPr>
          <w:t>17</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91" w:history="1">
        <w:r w:rsidR="008E09FA" w:rsidRPr="00EA1EDA">
          <w:rPr>
            <w:rStyle w:val="Hypertextovodkaz"/>
            <w:noProof/>
          </w:rPr>
          <w:t>5.4.1</w:t>
        </w:r>
        <w:r w:rsidR="008E09FA">
          <w:rPr>
            <w:rFonts w:asciiTheme="minorHAnsi" w:eastAsiaTheme="minorEastAsia" w:hAnsiTheme="minorHAnsi" w:cstheme="minorBidi"/>
            <w:i w:val="0"/>
            <w:iCs w:val="0"/>
            <w:noProof/>
            <w:szCs w:val="22"/>
          </w:rPr>
          <w:tab/>
        </w:r>
        <w:r w:rsidR="008E09FA" w:rsidRPr="00EA1EDA">
          <w:rPr>
            <w:rStyle w:val="Hypertextovodkaz"/>
            <w:noProof/>
          </w:rPr>
          <w:t>Inženýrské sítě</w:t>
        </w:r>
        <w:r w:rsidR="008E09FA">
          <w:rPr>
            <w:noProof/>
            <w:webHidden/>
          </w:rPr>
          <w:tab/>
        </w:r>
        <w:r w:rsidR="008E09FA">
          <w:rPr>
            <w:noProof/>
            <w:webHidden/>
          </w:rPr>
          <w:fldChar w:fldCharType="begin"/>
        </w:r>
        <w:r w:rsidR="008E09FA">
          <w:rPr>
            <w:noProof/>
            <w:webHidden/>
          </w:rPr>
          <w:instrText xml:space="preserve"> PAGEREF _Toc42246091 \h </w:instrText>
        </w:r>
        <w:r w:rsidR="008E09FA">
          <w:rPr>
            <w:noProof/>
            <w:webHidden/>
          </w:rPr>
        </w:r>
        <w:r w:rsidR="008E09FA">
          <w:rPr>
            <w:noProof/>
            <w:webHidden/>
          </w:rPr>
          <w:fldChar w:fldCharType="separate"/>
        </w:r>
        <w:r w:rsidR="008E09FA">
          <w:rPr>
            <w:noProof/>
            <w:webHidden/>
          </w:rPr>
          <w:t>17</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92" w:history="1">
        <w:r w:rsidR="008E09FA" w:rsidRPr="00EA1EDA">
          <w:rPr>
            <w:rStyle w:val="Hypertextovodkaz"/>
            <w:noProof/>
          </w:rPr>
          <w:t>5.4.2</w:t>
        </w:r>
        <w:r w:rsidR="008E09FA">
          <w:rPr>
            <w:rFonts w:asciiTheme="minorHAnsi" w:eastAsiaTheme="minorEastAsia" w:hAnsiTheme="minorHAnsi" w:cstheme="minorBidi"/>
            <w:i w:val="0"/>
            <w:iCs w:val="0"/>
            <w:noProof/>
            <w:szCs w:val="22"/>
          </w:rPr>
          <w:tab/>
        </w:r>
        <w:r w:rsidR="008E09FA" w:rsidRPr="00EA1EDA">
          <w:rPr>
            <w:rStyle w:val="Hypertextovodkaz"/>
            <w:noProof/>
          </w:rPr>
          <w:t>Ochranná pásma</w:t>
        </w:r>
        <w:r w:rsidR="008E09FA">
          <w:rPr>
            <w:noProof/>
            <w:webHidden/>
          </w:rPr>
          <w:tab/>
        </w:r>
        <w:r w:rsidR="008E09FA">
          <w:rPr>
            <w:noProof/>
            <w:webHidden/>
          </w:rPr>
          <w:fldChar w:fldCharType="begin"/>
        </w:r>
        <w:r w:rsidR="008E09FA">
          <w:rPr>
            <w:noProof/>
            <w:webHidden/>
          </w:rPr>
          <w:instrText xml:space="preserve"> PAGEREF _Toc42246092 \h </w:instrText>
        </w:r>
        <w:r w:rsidR="008E09FA">
          <w:rPr>
            <w:noProof/>
            <w:webHidden/>
          </w:rPr>
        </w:r>
        <w:r w:rsidR="008E09FA">
          <w:rPr>
            <w:noProof/>
            <w:webHidden/>
          </w:rPr>
          <w:fldChar w:fldCharType="separate"/>
        </w:r>
        <w:r w:rsidR="008E09FA">
          <w:rPr>
            <w:noProof/>
            <w:webHidden/>
          </w:rPr>
          <w:t>17</w:t>
        </w:r>
        <w:r w:rsidR="008E09FA">
          <w:rPr>
            <w:noProof/>
            <w:webHidden/>
          </w:rPr>
          <w:fldChar w:fldCharType="end"/>
        </w:r>
      </w:hyperlink>
    </w:p>
    <w:p w:rsidR="008E09FA" w:rsidRDefault="00A5373B">
      <w:pPr>
        <w:pStyle w:val="Obsah3"/>
        <w:tabs>
          <w:tab w:val="left" w:pos="1320"/>
          <w:tab w:val="right" w:leader="dot" w:pos="9101"/>
        </w:tabs>
        <w:rPr>
          <w:rFonts w:asciiTheme="minorHAnsi" w:eastAsiaTheme="minorEastAsia" w:hAnsiTheme="minorHAnsi" w:cstheme="minorBidi"/>
          <w:i w:val="0"/>
          <w:iCs w:val="0"/>
          <w:noProof/>
          <w:szCs w:val="22"/>
        </w:rPr>
      </w:pPr>
      <w:hyperlink w:anchor="_Toc42246093" w:history="1">
        <w:r w:rsidR="008E09FA" w:rsidRPr="00EA1EDA">
          <w:rPr>
            <w:rStyle w:val="Hypertextovodkaz"/>
            <w:noProof/>
          </w:rPr>
          <w:t>5.4.3</w:t>
        </w:r>
        <w:r w:rsidR="008E09FA">
          <w:rPr>
            <w:rFonts w:asciiTheme="minorHAnsi" w:eastAsiaTheme="minorEastAsia" w:hAnsiTheme="minorHAnsi" w:cstheme="minorBidi"/>
            <w:i w:val="0"/>
            <w:iCs w:val="0"/>
            <w:noProof/>
            <w:szCs w:val="22"/>
          </w:rPr>
          <w:tab/>
        </w:r>
        <w:r w:rsidR="008E09FA" w:rsidRPr="00EA1EDA">
          <w:rPr>
            <w:rStyle w:val="Hypertextovodkaz"/>
            <w:noProof/>
          </w:rPr>
          <w:t>Omezení provozu</w:t>
        </w:r>
        <w:r w:rsidR="008E09FA">
          <w:rPr>
            <w:noProof/>
            <w:webHidden/>
          </w:rPr>
          <w:tab/>
        </w:r>
        <w:r w:rsidR="008E09FA">
          <w:rPr>
            <w:noProof/>
            <w:webHidden/>
          </w:rPr>
          <w:fldChar w:fldCharType="begin"/>
        </w:r>
        <w:r w:rsidR="008E09FA">
          <w:rPr>
            <w:noProof/>
            <w:webHidden/>
          </w:rPr>
          <w:instrText xml:space="preserve"> PAGEREF _Toc42246093 \h </w:instrText>
        </w:r>
        <w:r w:rsidR="008E09FA">
          <w:rPr>
            <w:noProof/>
            <w:webHidden/>
          </w:rPr>
        </w:r>
        <w:r w:rsidR="008E09FA">
          <w:rPr>
            <w:noProof/>
            <w:webHidden/>
          </w:rPr>
          <w:fldChar w:fldCharType="separate"/>
        </w:r>
        <w:r w:rsidR="008E09FA">
          <w:rPr>
            <w:noProof/>
            <w:webHidden/>
          </w:rPr>
          <w:t>18</w:t>
        </w:r>
        <w:r w:rsidR="008E09FA">
          <w:rPr>
            <w:noProof/>
            <w:webHidden/>
          </w:rPr>
          <w:fldChar w:fldCharType="end"/>
        </w:r>
      </w:hyperlink>
    </w:p>
    <w:p w:rsidR="008E09FA" w:rsidRDefault="00A5373B">
      <w:pPr>
        <w:pStyle w:val="Obsah1"/>
        <w:rPr>
          <w:rFonts w:asciiTheme="minorHAnsi" w:eastAsiaTheme="minorEastAsia" w:hAnsiTheme="minorHAnsi" w:cstheme="minorBidi"/>
          <w:b w:val="0"/>
          <w:bCs w:val="0"/>
          <w:caps w:val="0"/>
          <w:noProof/>
          <w:szCs w:val="22"/>
        </w:rPr>
      </w:pPr>
      <w:hyperlink w:anchor="_Toc42246094" w:history="1">
        <w:r w:rsidR="008E09FA" w:rsidRPr="00EA1EDA">
          <w:rPr>
            <w:rStyle w:val="Hypertextovodkaz"/>
            <w:noProof/>
          </w:rPr>
          <w:t>6</w:t>
        </w:r>
        <w:r w:rsidR="008E09FA">
          <w:rPr>
            <w:rFonts w:asciiTheme="minorHAnsi" w:eastAsiaTheme="minorEastAsia" w:hAnsiTheme="minorHAnsi" w:cstheme="minorBidi"/>
            <w:b w:val="0"/>
            <w:bCs w:val="0"/>
            <w:caps w:val="0"/>
            <w:noProof/>
            <w:szCs w:val="22"/>
          </w:rPr>
          <w:tab/>
        </w:r>
        <w:r w:rsidR="008E09FA" w:rsidRPr="00EA1EDA">
          <w:rPr>
            <w:rStyle w:val="Hypertextovodkaz"/>
            <w:noProof/>
          </w:rPr>
          <w:t>Přehled provedených výpočtů</w:t>
        </w:r>
        <w:r w:rsidR="008E09FA">
          <w:rPr>
            <w:noProof/>
            <w:webHidden/>
          </w:rPr>
          <w:tab/>
        </w:r>
        <w:r w:rsidR="008E09FA">
          <w:rPr>
            <w:noProof/>
            <w:webHidden/>
          </w:rPr>
          <w:fldChar w:fldCharType="begin"/>
        </w:r>
        <w:r w:rsidR="008E09FA">
          <w:rPr>
            <w:noProof/>
            <w:webHidden/>
          </w:rPr>
          <w:instrText xml:space="preserve"> PAGEREF _Toc42246094 \h </w:instrText>
        </w:r>
        <w:r w:rsidR="008E09FA">
          <w:rPr>
            <w:noProof/>
            <w:webHidden/>
          </w:rPr>
        </w:r>
        <w:r w:rsidR="008E09FA">
          <w:rPr>
            <w:noProof/>
            <w:webHidden/>
          </w:rPr>
          <w:fldChar w:fldCharType="separate"/>
        </w:r>
        <w:r w:rsidR="008E09FA">
          <w:rPr>
            <w:noProof/>
            <w:webHidden/>
          </w:rPr>
          <w:t>18</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95" w:history="1">
        <w:r w:rsidR="008E09FA" w:rsidRPr="00EA1EDA">
          <w:rPr>
            <w:rStyle w:val="Hypertextovodkaz"/>
            <w:noProof/>
          </w:rPr>
          <w:t>6.1</w:t>
        </w:r>
        <w:r w:rsidR="008E09FA">
          <w:rPr>
            <w:rFonts w:asciiTheme="minorHAnsi" w:eastAsiaTheme="minorEastAsia" w:hAnsiTheme="minorHAnsi" w:cstheme="minorBidi"/>
            <w:smallCaps w:val="0"/>
            <w:noProof/>
            <w:szCs w:val="22"/>
          </w:rPr>
          <w:tab/>
        </w:r>
        <w:r w:rsidR="008E09FA" w:rsidRPr="00EA1EDA">
          <w:rPr>
            <w:rStyle w:val="Hypertextovodkaz"/>
            <w:noProof/>
          </w:rPr>
          <w:t>Vytyčovací údaje</w:t>
        </w:r>
        <w:r w:rsidR="008E09FA">
          <w:rPr>
            <w:noProof/>
            <w:webHidden/>
          </w:rPr>
          <w:tab/>
        </w:r>
        <w:r w:rsidR="008E09FA">
          <w:rPr>
            <w:noProof/>
            <w:webHidden/>
          </w:rPr>
          <w:fldChar w:fldCharType="begin"/>
        </w:r>
        <w:r w:rsidR="008E09FA">
          <w:rPr>
            <w:noProof/>
            <w:webHidden/>
          </w:rPr>
          <w:instrText xml:space="preserve"> PAGEREF _Toc42246095 \h </w:instrText>
        </w:r>
        <w:r w:rsidR="008E09FA">
          <w:rPr>
            <w:noProof/>
            <w:webHidden/>
          </w:rPr>
        </w:r>
        <w:r w:rsidR="008E09FA">
          <w:rPr>
            <w:noProof/>
            <w:webHidden/>
          </w:rPr>
          <w:fldChar w:fldCharType="separate"/>
        </w:r>
        <w:r w:rsidR="008E09FA">
          <w:rPr>
            <w:noProof/>
            <w:webHidden/>
          </w:rPr>
          <w:t>18</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96" w:history="1">
        <w:r w:rsidR="008E09FA" w:rsidRPr="00EA1EDA">
          <w:rPr>
            <w:rStyle w:val="Hypertextovodkaz"/>
            <w:noProof/>
          </w:rPr>
          <w:t>6.2</w:t>
        </w:r>
        <w:r w:rsidR="008E09FA">
          <w:rPr>
            <w:rFonts w:asciiTheme="minorHAnsi" w:eastAsiaTheme="minorEastAsia" w:hAnsiTheme="minorHAnsi" w:cstheme="minorBidi"/>
            <w:smallCaps w:val="0"/>
            <w:noProof/>
            <w:szCs w:val="22"/>
          </w:rPr>
          <w:tab/>
        </w:r>
        <w:r w:rsidR="008E09FA" w:rsidRPr="00EA1EDA">
          <w:rPr>
            <w:rStyle w:val="Hypertextovodkaz"/>
            <w:noProof/>
          </w:rPr>
          <w:t>Prostorové uspořádání a geometrie mostu</w:t>
        </w:r>
        <w:r w:rsidR="008E09FA">
          <w:rPr>
            <w:noProof/>
            <w:webHidden/>
          </w:rPr>
          <w:tab/>
        </w:r>
        <w:r w:rsidR="008E09FA">
          <w:rPr>
            <w:noProof/>
            <w:webHidden/>
          </w:rPr>
          <w:fldChar w:fldCharType="begin"/>
        </w:r>
        <w:r w:rsidR="008E09FA">
          <w:rPr>
            <w:noProof/>
            <w:webHidden/>
          </w:rPr>
          <w:instrText xml:space="preserve"> PAGEREF _Toc42246096 \h </w:instrText>
        </w:r>
        <w:r w:rsidR="008E09FA">
          <w:rPr>
            <w:noProof/>
            <w:webHidden/>
          </w:rPr>
        </w:r>
        <w:r w:rsidR="008E09FA">
          <w:rPr>
            <w:noProof/>
            <w:webHidden/>
          </w:rPr>
          <w:fldChar w:fldCharType="separate"/>
        </w:r>
        <w:r w:rsidR="008E09FA">
          <w:rPr>
            <w:noProof/>
            <w:webHidden/>
          </w:rPr>
          <w:t>18</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97" w:history="1">
        <w:r w:rsidR="008E09FA" w:rsidRPr="00EA1EDA">
          <w:rPr>
            <w:rStyle w:val="Hypertextovodkaz"/>
            <w:noProof/>
          </w:rPr>
          <w:t>6.3</w:t>
        </w:r>
        <w:r w:rsidR="008E09FA">
          <w:rPr>
            <w:rFonts w:asciiTheme="minorHAnsi" w:eastAsiaTheme="minorEastAsia" w:hAnsiTheme="minorHAnsi" w:cstheme="minorBidi"/>
            <w:smallCaps w:val="0"/>
            <w:noProof/>
            <w:szCs w:val="22"/>
          </w:rPr>
          <w:tab/>
        </w:r>
        <w:r w:rsidR="008E09FA" w:rsidRPr="00EA1EDA">
          <w:rPr>
            <w:rStyle w:val="Hypertextovodkaz"/>
            <w:noProof/>
          </w:rPr>
          <w:t>Statický výpočet</w:t>
        </w:r>
        <w:r w:rsidR="008E09FA">
          <w:rPr>
            <w:noProof/>
            <w:webHidden/>
          </w:rPr>
          <w:tab/>
        </w:r>
        <w:r w:rsidR="008E09FA">
          <w:rPr>
            <w:noProof/>
            <w:webHidden/>
          </w:rPr>
          <w:fldChar w:fldCharType="begin"/>
        </w:r>
        <w:r w:rsidR="008E09FA">
          <w:rPr>
            <w:noProof/>
            <w:webHidden/>
          </w:rPr>
          <w:instrText xml:space="preserve"> PAGEREF _Toc42246097 \h </w:instrText>
        </w:r>
        <w:r w:rsidR="008E09FA">
          <w:rPr>
            <w:noProof/>
            <w:webHidden/>
          </w:rPr>
        </w:r>
        <w:r w:rsidR="008E09FA">
          <w:rPr>
            <w:noProof/>
            <w:webHidden/>
          </w:rPr>
          <w:fldChar w:fldCharType="separate"/>
        </w:r>
        <w:r w:rsidR="008E09FA">
          <w:rPr>
            <w:noProof/>
            <w:webHidden/>
          </w:rPr>
          <w:t>18</w:t>
        </w:r>
        <w:r w:rsidR="008E09FA">
          <w:rPr>
            <w:noProof/>
            <w:webHidden/>
          </w:rPr>
          <w:fldChar w:fldCharType="end"/>
        </w:r>
      </w:hyperlink>
    </w:p>
    <w:p w:rsidR="008E09FA" w:rsidRDefault="00A5373B">
      <w:pPr>
        <w:pStyle w:val="Obsah2"/>
        <w:tabs>
          <w:tab w:val="left" w:pos="880"/>
          <w:tab w:val="right" w:leader="dot" w:pos="9101"/>
        </w:tabs>
        <w:rPr>
          <w:rFonts w:asciiTheme="minorHAnsi" w:eastAsiaTheme="minorEastAsia" w:hAnsiTheme="minorHAnsi" w:cstheme="minorBidi"/>
          <w:smallCaps w:val="0"/>
          <w:noProof/>
          <w:szCs w:val="22"/>
        </w:rPr>
      </w:pPr>
      <w:hyperlink w:anchor="_Toc42246098" w:history="1">
        <w:r w:rsidR="008E09FA" w:rsidRPr="00EA1EDA">
          <w:rPr>
            <w:rStyle w:val="Hypertextovodkaz"/>
            <w:noProof/>
          </w:rPr>
          <w:t>6.4</w:t>
        </w:r>
        <w:r w:rsidR="008E09FA">
          <w:rPr>
            <w:rFonts w:asciiTheme="minorHAnsi" w:eastAsiaTheme="minorEastAsia" w:hAnsiTheme="minorHAnsi" w:cstheme="minorBidi"/>
            <w:smallCaps w:val="0"/>
            <w:noProof/>
            <w:szCs w:val="22"/>
          </w:rPr>
          <w:tab/>
        </w:r>
        <w:r w:rsidR="008E09FA" w:rsidRPr="00EA1EDA">
          <w:rPr>
            <w:rStyle w:val="Hypertextovodkaz"/>
            <w:noProof/>
          </w:rPr>
          <w:t>Hydrotechnický výpočet</w:t>
        </w:r>
        <w:r w:rsidR="008E09FA">
          <w:rPr>
            <w:noProof/>
            <w:webHidden/>
          </w:rPr>
          <w:tab/>
        </w:r>
        <w:r w:rsidR="008E09FA">
          <w:rPr>
            <w:noProof/>
            <w:webHidden/>
          </w:rPr>
          <w:fldChar w:fldCharType="begin"/>
        </w:r>
        <w:r w:rsidR="008E09FA">
          <w:rPr>
            <w:noProof/>
            <w:webHidden/>
          </w:rPr>
          <w:instrText xml:space="preserve"> PAGEREF _Toc42246098 \h </w:instrText>
        </w:r>
        <w:r w:rsidR="008E09FA">
          <w:rPr>
            <w:noProof/>
            <w:webHidden/>
          </w:rPr>
        </w:r>
        <w:r w:rsidR="008E09FA">
          <w:rPr>
            <w:noProof/>
            <w:webHidden/>
          </w:rPr>
          <w:fldChar w:fldCharType="separate"/>
        </w:r>
        <w:r w:rsidR="008E09FA">
          <w:rPr>
            <w:noProof/>
            <w:webHidden/>
          </w:rPr>
          <w:t>18</w:t>
        </w:r>
        <w:r w:rsidR="008E09FA">
          <w:rPr>
            <w:noProof/>
            <w:webHidden/>
          </w:rPr>
          <w:fldChar w:fldCharType="end"/>
        </w:r>
      </w:hyperlink>
    </w:p>
    <w:p w:rsidR="008E09FA" w:rsidRDefault="00A5373B">
      <w:pPr>
        <w:pStyle w:val="Obsah1"/>
        <w:rPr>
          <w:rFonts w:asciiTheme="minorHAnsi" w:eastAsiaTheme="minorEastAsia" w:hAnsiTheme="minorHAnsi" w:cstheme="minorBidi"/>
          <w:b w:val="0"/>
          <w:bCs w:val="0"/>
          <w:caps w:val="0"/>
          <w:noProof/>
          <w:szCs w:val="22"/>
        </w:rPr>
      </w:pPr>
      <w:hyperlink w:anchor="_Toc42246099" w:history="1">
        <w:r w:rsidR="008E09FA" w:rsidRPr="00EA1EDA">
          <w:rPr>
            <w:rStyle w:val="Hypertextovodkaz"/>
            <w:noProof/>
          </w:rPr>
          <w:t>7</w:t>
        </w:r>
        <w:r w:rsidR="008E09FA">
          <w:rPr>
            <w:rFonts w:asciiTheme="minorHAnsi" w:eastAsiaTheme="minorEastAsia" w:hAnsiTheme="minorHAnsi" w:cstheme="minorBidi"/>
            <w:b w:val="0"/>
            <w:bCs w:val="0"/>
            <w:caps w:val="0"/>
            <w:noProof/>
            <w:szCs w:val="22"/>
          </w:rPr>
          <w:tab/>
        </w:r>
        <w:r w:rsidR="008E09FA" w:rsidRPr="00EA1EDA">
          <w:rPr>
            <w:rStyle w:val="Hypertextovodkaz"/>
            <w:noProof/>
          </w:rPr>
          <w:t>Ř</w:t>
        </w:r>
        <w:r w:rsidR="008E09FA" w:rsidRPr="00EA1EDA">
          <w:rPr>
            <w:rStyle w:val="Hypertextovodkaz"/>
            <w:rFonts w:eastAsia="TimesCE-Italic"/>
            <w:noProof/>
          </w:rPr>
          <w:t>ešení přístupů a užívání stavby osobami s omezenou schopností pohybu a orientace</w:t>
        </w:r>
        <w:r w:rsidR="008E09FA">
          <w:rPr>
            <w:noProof/>
            <w:webHidden/>
          </w:rPr>
          <w:tab/>
        </w:r>
        <w:r w:rsidR="008E09FA">
          <w:rPr>
            <w:noProof/>
            <w:webHidden/>
          </w:rPr>
          <w:fldChar w:fldCharType="begin"/>
        </w:r>
        <w:r w:rsidR="008E09FA">
          <w:rPr>
            <w:noProof/>
            <w:webHidden/>
          </w:rPr>
          <w:instrText xml:space="preserve"> PAGEREF _Toc42246099 \h </w:instrText>
        </w:r>
        <w:r w:rsidR="008E09FA">
          <w:rPr>
            <w:noProof/>
            <w:webHidden/>
          </w:rPr>
        </w:r>
        <w:r w:rsidR="008E09FA">
          <w:rPr>
            <w:noProof/>
            <w:webHidden/>
          </w:rPr>
          <w:fldChar w:fldCharType="separate"/>
        </w:r>
        <w:r w:rsidR="008E09FA">
          <w:rPr>
            <w:noProof/>
            <w:webHidden/>
          </w:rPr>
          <w:t>19</w:t>
        </w:r>
        <w:r w:rsidR="008E09FA">
          <w:rPr>
            <w:noProof/>
            <w:webHidden/>
          </w:rPr>
          <w:fldChar w:fldCharType="end"/>
        </w:r>
      </w:hyperlink>
    </w:p>
    <w:p w:rsidR="008E09FA" w:rsidRDefault="00A5373B">
      <w:pPr>
        <w:pStyle w:val="Obsah1"/>
        <w:rPr>
          <w:rFonts w:asciiTheme="minorHAnsi" w:eastAsiaTheme="minorEastAsia" w:hAnsiTheme="minorHAnsi" w:cstheme="minorBidi"/>
          <w:b w:val="0"/>
          <w:bCs w:val="0"/>
          <w:caps w:val="0"/>
          <w:noProof/>
          <w:szCs w:val="22"/>
        </w:rPr>
      </w:pPr>
      <w:hyperlink w:anchor="_Toc42246100" w:history="1">
        <w:r w:rsidR="008E09FA" w:rsidRPr="00EA1EDA">
          <w:rPr>
            <w:rStyle w:val="Hypertextovodkaz"/>
            <w:noProof/>
          </w:rPr>
          <w:t>8</w:t>
        </w:r>
        <w:r w:rsidR="008E09FA">
          <w:rPr>
            <w:rFonts w:asciiTheme="minorHAnsi" w:eastAsiaTheme="minorEastAsia" w:hAnsiTheme="minorHAnsi" w:cstheme="minorBidi"/>
            <w:b w:val="0"/>
            <w:bCs w:val="0"/>
            <w:caps w:val="0"/>
            <w:noProof/>
            <w:szCs w:val="22"/>
          </w:rPr>
          <w:tab/>
        </w:r>
        <w:r w:rsidR="008E09FA" w:rsidRPr="00EA1EDA">
          <w:rPr>
            <w:rStyle w:val="Hypertextovodkaz"/>
            <w:noProof/>
          </w:rPr>
          <w:t>Závěr</w:t>
        </w:r>
        <w:r w:rsidR="008E09FA">
          <w:rPr>
            <w:noProof/>
            <w:webHidden/>
          </w:rPr>
          <w:tab/>
        </w:r>
        <w:r w:rsidR="008E09FA">
          <w:rPr>
            <w:noProof/>
            <w:webHidden/>
          </w:rPr>
          <w:fldChar w:fldCharType="begin"/>
        </w:r>
        <w:r w:rsidR="008E09FA">
          <w:rPr>
            <w:noProof/>
            <w:webHidden/>
          </w:rPr>
          <w:instrText xml:space="preserve"> PAGEREF _Toc42246100 \h </w:instrText>
        </w:r>
        <w:r w:rsidR="008E09FA">
          <w:rPr>
            <w:noProof/>
            <w:webHidden/>
          </w:rPr>
        </w:r>
        <w:r w:rsidR="008E09FA">
          <w:rPr>
            <w:noProof/>
            <w:webHidden/>
          </w:rPr>
          <w:fldChar w:fldCharType="separate"/>
        </w:r>
        <w:r w:rsidR="008E09FA">
          <w:rPr>
            <w:noProof/>
            <w:webHidden/>
          </w:rPr>
          <w:t>19</w:t>
        </w:r>
        <w:r w:rsidR="008E09FA">
          <w:rPr>
            <w:noProof/>
            <w:webHidden/>
          </w:rPr>
          <w:fldChar w:fldCharType="end"/>
        </w:r>
      </w:hyperlink>
    </w:p>
    <w:p w:rsidR="008E36B8" w:rsidRPr="00A81838" w:rsidRDefault="00A164BB" w:rsidP="005C1473">
      <w:pPr>
        <w:pStyle w:val="Obsah1"/>
        <w:rPr>
          <w:color w:val="FF0000"/>
        </w:rPr>
      </w:pPr>
      <w:r w:rsidRPr="00223961">
        <w:fldChar w:fldCharType="end"/>
      </w:r>
    </w:p>
    <w:p w:rsidR="00EE435C" w:rsidRDefault="00EE435C">
      <w:pPr>
        <w:ind w:left="0"/>
        <w:jc w:val="left"/>
        <w:rPr>
          <w:rFonts w:cs="Arial"/>
          <w:b/>
          <w:bCs/>
          <w:kern w:val="32"/>
          <w:sz w:val="32"/>
          <w:szCs w:val="32"/>
        </w:rPr>
      </w:pPr>
      <w:bookmarkStart w:id="0" w:name="_Toc103095119"/>
      <w:bookmarkStart w:id="1" w:name="_Toc103126022"/>
      <w:bookmarkStart w:id="2" w:name="_Toc103126058"/>
      <w:bookmarkStart w:id="3" w:name="_Toc103126113"/>
      <w:r>
        <w:br w:type="page"/>
      </w:r>
    </w:p>
    <w:p w:rsidR="001D379C" w:rsidRPr="00903BF4" w:rsidRDefault="001D379C" w:rsidP="001D379C">
      <w:pPr>
        <w:pStyle w:val="Nadpis1"/>
        <w:tabs>
          <w:tab w:val="num" w:pos="993"/>
        </w:tabs>
      </w:pPr>
      <w:bookmarkStart w:id="4" w:name="_Toc339979172"/>
      <w:bookmarkStart w:id="5" w:name="_Toc452116970"/>
      <w:bookmarkStart w:id="6" w:name="_Toc42246037"/>
      <w:bookmarkEnd w:id="0"/>
      <w:bookmarkEnd w:id="1"/>
      <w:bookmarkEnd w:id="2"/>
      <w:bookmarkEnd w:id="3"/>
      <w:r w:rsidRPr="00903BF4">
        <w:lastRenderedPageBreak/>
        <w:t xml:space="preserve">Identifikační údaje </w:t>
      </w:r>
      <w:bookmarkEnd w:id="4"/>
      <w:r w:rsidRPr="00903BF4">
        <w:t>mostu</w:t>
      </w:r>
      <w:bookmarkEnd w:id="5"/>
      <w:bookmarkEnd w:id="6"/>
    </w:p>
    <w:p w:rsidR="001D379C" w:rsidRPr="00903BF4" w:rsidRDefault="001D379C" w:rsidP="001D379C">
      <w:pPr>
        <w:pStyle w:val="Zhlav"/>
        <w:tabs>
          <w:tab w:val="clear" w:pos="4536"/>
          <w:tab w:val="clear" w:pos="9072"/>
        </w:tabs>
        <w:ind w:left="3960" w:hanging="2880"/>
        <w:rPr>
          <w:szCs w:val="22"/>
        </w:rPr>
      </w:pPr>
    </w:p>
    <w:p w:rsidR="00903BF4" w:rsidRPr="005613BF" w:rsidRDefault="001D379C" w:rsidP="001D379C">
      <w:pPr>
        <w:pStyle w:val="Zhlav"/>
        <w:tabs>
          <w:tab w:val="clear" w:pos="4536"/>
          <w:tab w:val="clear" w:pos="9072"/>
        </w:tabs>
        <w:ind w:left="3960" w:hanging="2880"/>
        <w:rPr>
          <w:b/>
          <w:szCs w:val="22"/>
        </w:rPr>
      </w:pPr>
      <w:r w:rsidRPr="005613BF">
        <w:rPr>
          <w:szCs w:val="22"/>
        </w:rPr>
        <w:t>Název stavby:</w:t>
      </w:r>
      <w:r w:rsidRPr="005613BF">
        <w:rPr>
          <w:szCs w:val="22"/>
        </w:rPr>
        <w:tab/>
      </w:r>
      <w:r w:rsidR="00E60745" w:rsidRPr="00E60745">
        <w:rPr>
          <w:b/>
          <w:szCs w:val="22"/>
        </w:rPr>
        <w:t>Rekonstrukce mostu ev.</w:t>
      </w:r>
      <w:proofErr w:type="gramStart"/>
      <w:r w:rsidR="00E60745" w:rsidRPr="00E60745">
        <w:rPr>
          <w:b/>
          <w:szCs w:val="22"/>
        </w:rPr>
        <w:t>č.31610</w:t>
      </w:r>
      <w:proofErr w:type="gramEnd"/>
      <w:r w:rsidR="00E60745" w:rsidRPr="00E60745">
        <w:rPr>
          <w:b/>
          <w:szCs w:val="22"/>
        </w:rPr>
        <w:t>-3 Koldín, PD</w:t>
      </w:r>
    </w:p>
    <w:p w:rsidR="001D379C" w:rsidRPr="005613BF" w:rsidRDefault="001D379C" w:rsidP="001D379C">
      <w:pPr>
        <w:pStyle w:val="Zhlav"/>
        <w:tabs>
          <w:tab w:val="clear" w:pos="4536"/>
          <w:tab w:val="clear" w:pos="9072"/>
        </w:tabs>
        <w:ind w:left="3960" w:hanging="2880"/>
        <w:rPr>
          <w:szCs w:val="22"/>
        </w:rPr>
      </w:pPr>
    </w:p>
    <w:p w:rsidR="001D379C" w:rsidRPr="005613BF" w:rsidRDefault="001D379C" w:rsidP="001D379C">
      <w:pPr>
        <w:pStyle w:val="Zhlav"/>
        <w:tabs>
          <w:tab w:val="clear" w:pos="4536"/>
          <w:tab w:val="clear" w:pos="9072"/>
        </w:tabs>
        <w:ind w:left="3960" w:hanging="2880"/>
        <w:rPr>
          <w:szCs w:val="22"/>
        </w:rPr>
      </w:pPr>
      <w:r w:rsidRPr="005613BF">
        <w:rPr>
          <w:szCs w:val="22"/>
        </w:rPr>
        <w:t>Objekt:</w:t>
      </w:r>
      <w:r w:rsidRPr="005613BF">
        <w:rPr>
          <w:b/>
          <w:szCs w:val="22"/>
        </w:rPr>
        <w:t xml:space="preserve"> </w:t>
      </w:r>
      <w:r w:rsidRPr="005613BF">
        <w:rPr>
          <w:b/>
          <w:szCs w:val="22"/>
        </w:rPr>
        <w:tab/>
        <w:t>SO 20</w:t>
      </w:r>
      <w:r w:rsidR="00F91500">
        <w:rPr>
          <w:b/>
          <w:szCs w:val="22"/>
        </w:rPr>
        <w:t>1</w:t>
      </w:r>
      <w:r w:rsidRPr="005613BF">
        <w:rPr>
          <w:b/>
          <w:szCs w:val="22"/>
        </w:rPr>
        <w:t xml:space="preserve"> – </w:t>
      </w:r>
      <w:r w:rsidR="00903BF4" w:rsidRPr="005613BF">
        <w:rPr>
          <w:b/>
          <w:szCs w:val="22"/>
        </w:rPr>
        <w:t xml:space="preserve">Most </w:t>
      </w:r>
      <w:proofErr w:type="spellStart"/>
      <w:r w:rsidR="00F91500">
        <w:rPr>
          <w:b/>
          <w:szCs w:val="22"/>
        </w:rPr>
        <w:t>ev.č</w:t>
      </w:r>
      <w:proofErr w:type="spellEnd"/>
      <w:r w:rsidR="00F91500">
        <w:rPr>
          <w:b/>
          <w:szCs w:val="22"/>
        </w:rPr>
        <w:t xml:space="preserve">. </w:t>
      </w:r>
      <w:r w:rsidR="00E60745" w:rsidRPr="00E60745">
        <w:rPr>
          <w:b/>
          <w:szCs w:val="22"/>
        </w:rPr>
        <w:t>31610-3</w:t>
      </w:r>
    </w:p>
    <w:p w:rsidR="001D379C" w:rsidRPr="005613BF" w:rsidRDefault="001D379C" w:rsidP="001D379C">
      <w:pPr>
        <w:pStyle w:val="Zhlav"/>
        <w:tabs>
          <w:tab w:val="clear" w:pos="4536"/>
          <w:tab w:val="clear" w:pos="9072"/>
        </w:tabs>
        <w:ind w:left="3960" w:hanging="2880"/>
        <w:rPr>
          <w:szCs w:val="22"/>
        </w:rPr>
      </w:pPr>
    </w:p>
    <w:p w:rsidR="001D379C" w:rsidRPr="005613BF" w:rsidRDefault="001D379C" w:rsidP="001D379C">
      <w:pPr>
        <w:pStyle w:val="Zhlav"/>
        <w:tabs>
          <w:tab w:val="clear" w:pos="4536"/>
          <w:tab w:val="clear" w:pos="9072"/>
        </w:tabs>
        <w:ind w:left="3960" w:hanging="2880"/>
        <w:rPr>
          <w:szCs w:val="22"/>
        </w:rPr>
      </w:pPr>
      <w:r w:rsidRPr="005613BF">
        <w:rPr>
          <w:szCs w:val="22"/>
        </w:rPr>
        <w:t>Evidenční číslo mostu</w:t>
      </w:r>
      <w:r w:rsidRPr="005613BF">
        <w:rPr>
          <w:szCs w:val="22"/>
        </w:rPr>
        <w:tab/>
      </w:r>
      <w:r w:rsidR="00E60745" w:rsidRPr="00E60745">
        <w:rPr>
          <w:b/>
          <w:szCs w:val="22"/>
        </w:rPr>
        <w:t>31610-3</w:t>
      </w:r>
    </w:p>
    <w:p w:rsidR="001D379C" w:rsidRPr="00903BF4" w:rsidRDefault="001D379C" w:rsidP="001D379C">
      <w:pPr>
        <w:pStyle w:val="Zhlav"/>
        <w:tabs>
          <w:tab w:val="clear" w:pos="4536"/>
          <w:tab w:val="clear" w:pos="9072"/>
        </w:tabs>
        <w:ind w:left="3960" w:hanging="2880"/>
        <w:rPr>
          <w:color w:val="FF0000"/>
          <w:szCs w:val="22"/>
        </w:rPr>
      </w:pPr>
    </w:p>
    <w:p w:rsidR="00903BF4" w:rsidRPr="00EA0825" w:rsidRDefault="001D379C" w:rsidP="000625A9">
      <w:pPr>
        <w:ind w:left="3960" w:hanging="2880"/>
        <w:rPr>
          <w:szCs w:val="22"/>
        </w:rPr>
      </w:pPr>
      <w:r w:rsidRPr="00EA0825">
        <w:rPr>
          <w:szCs w:val="22"/>
        </w:rPr>
        <w:t>Katastrální území:</w:t>
      </w:r>
      <w:r w:rsidRPr="00EA0825">
        <w:rPr>
          <w:szCs w:val="22"/>
        </w:rPr>
        <w:tab/>
      </w:r>
      <w:r w:rsidR="00E60745">
        <w:rPr>
          <w:snapToGrid w:val="0"/>
          <w:szCs w:val="22"/>
        </w:rPr>
        <w:t>Choceň</w:t>
      </w:r>
      <w:r w:rsidR="00E60745" w:rsidRPr="00C43C5B">
        <w:rPr>
          <w:snapToGrid w:val="0"/>
          <w:szCs w:val="22"/>
        </w:rPr>
        <w:t xml:space="preserve"> [</w:t>
      </w:r>
      <w:r w:rsidR="00E60745" w:rsidRPr="001E1F68">
        <w:rPr>
          <w:snapToGrid w:val="0"/>
          <w:szCs w:val="22"/>
        </w:rPr>
        <w:t>651974</w:t>
      </w:r>
      <w:r w:rsidR="00E60745" w:rsidRPr="00C43C5B">
        <w:rPr>
          <w:snapToGrid w:val="0"/>
          <w:szCs w:val="22"/>
        </w:rPr>
        <w:t>]</w:t>
      </w:r>
      <w:r w:rsidR="00E60745">
        <w:rPr>
          <w:snapToGrid w:val="0"/>
          <w:szCs w:val="22"/>
        </w:rPr>
        <w:t xml:space="preserve">; </w:t>
      </w:r>
      <w:r w:rsidR="00E60745" w:rsidRPr="001E1F68">
        <w:rPr>
          <w:snapToGrid w:val="0"/>
          <w:szCs w:val="22"/>
        </w:rPr>
        <w:t>Skořenice</w:t>
      </w:r>
      <w:r w:rsidR="00E60745">
        <w:rPr>
          <w:snapToGrid w:val="0"/>
          <w:szCs w:val="22"/>
        </w:rPr>
        <w:t xml:space="preserve"> </w:t>
      </w:r>
      <w:r w:rsidR="00E60745" w:rsidRPr="00C43C5B">
        <w:rPr>
          <w:snapToGrid w:val="0"/>
          <w:szCs w:val="22"/>
        </w:rPr>
        <w:t>[</w:t>
      </w:r>
      <w:r w:rsidR="00E60745" w:rsidRPr="001E1F68">
        <w:rPr>
          <w:snapToGrid w:val="0"/>
          <w:szCs w:val="22"/>
        </w:rPr>
        <w:t>748528</w:t>
      </w:r>
      <w:r w:rsidR="00E60745" w:rsidRPr="00C43C5B">
        <w:rPr>
          <w:snapToGrid w:val="0"/>
          <w:szCs w:val="22"/>
        </w:rPr>
        <w:t>]</w:t>
      </w:r>
    </w:p>
    <w:p w:rsidR="001D379C" w:rsidRPr="00903BF4" w:rsidRDefault="001D379C" w:rsidP="001D379C">
      <w:pPr>
        <w:ind w:left="3960" w:hanging="2880"/>
        <w:rPr>
          <w:color w:val="FF0000"/>
          <w:szCs w:val="22"/>
        </w:rPr>
      </w:pPr>
    </w:p>
    <w:p w:rsidR="001D379C" w:rsidRPr="00EA0825" w:rsidRDefault="001D379C" w:rsidP="001D379C">
      <w:pPr>
        <w:ind w:left="3960" w:hanging="2880"/>
        <w:rPr>
          <w:szCs w:val="22"/>
        </w:rPr>
      </w:pPr>
      <w:r w:rsidRPr="00EA0825">
        <w:rPr>
          <w:szCs w:val="22"/>
        </w:rPr>
        <w:t>Obec</w:t>
      </w:r>
      <w:r w:rsidRPr="00EA0825">
        <w:rPr>
          <w:szCs w:val="22"/>
        </w:rPr>
        <w:tab/>
      </w:r>
      <w:r w:rsidR="00E60745">
        <w:rPr>
          <w:snapToGrid w:val="0"/>
          <w:szCs w:val="22"/>
        </w:rPr>
        <w:t>Choceň</w:t>
      </w:r>
    </w:p>
    <w:p w:rsidR="001D379C" w:rsidRPr="00903BF4" w:rsidRDefault="001D379C" w:rsidP="001D379C">
      <w:pPr>
        <w:ind w:left="3960" w:hanging="2880"/>
        <w:rPr>
          <w:color w:val="FF0000"/>
          <w:szCs w:val="22"/>
        </w:rPr>
      </w:pPr>
    </w:p>
    <w:p w:rsidR="001D379C" w:rsidRPr="00903BF4" w:rsidRDefault="001D379C" w:rsidP="001D379C">
      <w:pPr>
        <w:ind w:left="3960" w:hanging="2880"/>
        <w:rPr>
          <w:szCs w:val="22"/>
        </w:rPr>
      </w:pPr>
      <w:r w:rsidRPr="00903BF4">
        <w:rPr>
          <w:szCs w:val="22"/>
        </w:rPr>
        <w:t>Kraj:</w:t>
      </w:r>
      <w:r w:rsidRPr="00903BF4">
        <w:rPr>
          <w:szCs w:val="22"/>
        </w:rPr>
        <w:tab/>
      </w:r>
      <w:r w:rsidR="000625A9">
        <w:rPr>
          <w:szCs w:val="22"/>
        </w:rPr>
        <w:t>Pardubický</w:t>
      </w:r>
    </w:p>
    <w:p w:rsidR="001D379C" w:rsidRPr="00903BF4" w:rsidRDefault="001D379C" w:rsidP="001D379C"/>
    <w:p w:rsidR="00E60745" w:rsidRPr="00FA3E25" w:rsidRDefault="001D379C" w:rsidP="00E60745">
      <w:pPr>
        <w:ind w:left="3960" w:hanging="2880"/>
        <w:jc w:val="left"/>
        <w:rPr>
          <w:szCs w:val="22"/>
        </w:rPr>
      </w:pPr>
      <w:r w:rsidRPr="00903BF4">
        <w:rPr>
          <w:szCs w:val="22"/>
        </w:rPr>
        <w:t>Stavebník:</w:t>
      </w:r>
      <w:r w:rsidRPr="00903BF4">
        <w:rPr>
          <w:szCs w:val="22"/>
        </w:rPr>
        <w:tab/>
      </w:r>
      <w:r w:rsidR="00E60745" w:rsidRPr="00FA3E25">
        <w:rPr>
          <w:szCs w:val="22"/>
        </w:rPr>
        <w:t>Správa a údržba silnic Pardubického kraje</w:t>
      </w:r>
    </w:p>
    <w:p w:rsidR="00E60745" w:rsidRPr="00FA3E25" w:rsidRDefault="00E60745" w:rsidP="00E60745">
      <w:pPr>
        <w:ind w:left="3960" w:hanging="2880"/>
        <w:jc w:val="left"/>
        <w:rPr>
          <w:szCs w:val="22"/>
        </w:rPr>
      </w:pPr>
      <w:r w:rsidRPr="00FA3E25">
        <w:rPr>
          <w:szCs w:val="22"/>
        </w:rPr>
        <w:tab/>
        <w:t>Doubravice 98</w:t>
      </w:r>
    </w:p>
    <w:p w:rsidR="00E60745" w:rsidRPr="00FA3E25" w:rsidRDefault="00E60745" w:rsidP="00E60745">
      <w:pPr>
        <w:ind w:left="3960" w:hanging="2880"/>
        <w:jc w:val="left"/>
        <w:rPr>
          <w:szCs w:val="22"/>
        </w:rPr>
      </w:pPr>
      <w:r w:rsidRPr="00FA3E25">
        <w:rPr>
          <w:szCs w:val="22"/>
        </w:rPr>
        <w:tab/>
        <w:t>533 53 Pardubice</w:t>
      </w:r>
    </w:p>
    <w:p w:rsidR="001D379C" w:rsidRPr="00903BF4" w:rsidRDefault="00E60745" w:rsidP="00E60745">
      <w:pPr>
        <w:ind w:left="3960" w:hanging="2880"/>
        <w:jc w:val="left"/>
        <w:rPr>
          <w:szCs w:val="22"/>
        </w:rPr>
      </w:pPr>
      <w:r w:rsidRPr="00FA3E25">
        <w:rPr>
          <w:szCs w:val="22"/>
        </w:rPr>
        <w:tab/>
        <w:t>IČ: 00085031, DIČ: CZ00085031</w:t>
      </w:r>
    </w:p>
    <w:p w:rsidR="00903BF4" w:rsidRPr="00903BF4" w:rsidRDefault="00903BF4" w:rsidP="00903BF4">
      <w:pPr>
        <w:ind w:left="3960" w:hanging="2880"/>
        <w:jc w:val="left"/>
        <w:rPr>
          <w:szCs w:val="22"/>
        </w:rPr>
      </w:pPr>
    </w:p>
    <w:p w:rsidR="000625A9" w:rsidRDefault="001D379C" w:rsidP="000625A9">
      <w:pPr>
        <w:ind w:left="3960" w:hanging="2880"/>
        <w:jc w:val="left"/>
        <w:rPr>
          <w:szCs w:val="22"/>
        </w:rPr>
      </w:pPr>
      <w:r w:rsidRPr="00903BF4">
        <w:rPr>
          <w:szCs w:val="22"/>
        </w:rPr>
        <w:t>Správce mostu:</w:t>
      </w:r>
      <w:r w:rsidRPr="00903BF4">
        <w:rPr>
          <w:szCs w:val="22"/>
        </w:rPr>
        <w:tab/>
      </w:r>
      <w:r w:rsidR="000625A9" w:rsidRPr="000625A9">
        <w:rPr>
          <w:szCs w:val="22"/>
        </w:rPr>
        <w:t>Správa a údržba silnic Pardubického kraje, Doubravice 98</w:t>
      </w:r>
    </w:p>
    <w:p w:rsidR="008D08CF" w:rsidRDefault="000625A9" w:rsidP="000625A9">
      <w:pPr>
        <w:ind w:left="3960" w:firstLine="9"/>
        <w:jc w:val="left"/>
        <w:rPr>
          <w:szCs w:val="22"/>
        </w:rPr>
      </w:pPr>
      <w:r w:rsidRPr="000625A9">
        <w:rPr>
          <w:szCs w:val="22"/>
        </w:rPr>
        <w:t>53353 Pardubice</w:t>
      </w:r>
    </w:p>
    <w:p w:rsidR="00903BF4" w:rsidRPr="00903BF4" w:rsidRDefault="00903BF4" w:rsidP="00903BF4">
      <w:pPr>
        <w:ind w:left="3960" w:hanging="2880"/>
        <w:jc w:val="left"/>
        <w:rPr>
          <w:szCs w:val="22"/>
        </w:rPr>
      </w:pPr>
    </w:p>
    <w:p w:rsidR="000625A9" w:rsidRPr="00CD1ABF" w:rsidRDefault="003F3D3D" w:rsidP="000625A9">
      <w:pPr>
        <w:ind w:left="3960" w:hanging="2880"/>
        <w:jc w:val="left"/>
        <w:rPr>
          <w:snapToGrid w:val="0"/>
          <w:szCs w:val="22"/>
        </w:rPr>
      </w:pPr>
      <w:r w:rsidRPr="00CD1ABF">
        <w:rPr>
          <w:szCs w:val="22"/>
        </w:rPr>
        <w:t xml:space="preserve">Generální projektant: </w:t>
      </w:r>
      <w:r w:rsidRPr="00CD1ABF">
        <w:rPr>
          <w:szCs w:val="22"/>
        </w:rPr>
        <w:tab/>
      </w:r>
      <w:r w:rsidR="000625A9" w:rsidRPr="006F1E10">
        <w:rPr>
          <w:snapToGrid w:val="0"/>
          <w:szCs w:val="22"/>
        </w:rPr>
        <w:t>Ing. Ivan Šír, projektování dopravních staveb CZ s.r.o.</w:t>
      </w:r>
    </w:p>
    <w:p w:rsidR="000625A9" w:rsidRPr="00CD1ABF" w:rsidRDefault="000625A9" w:rsidP="000625A9">
      <w:pPr>
        <w:ind w:left="3960" w:hanging="2880"/>
        <w:jc w:val="left"/>
        <w:rPr>
          <w:snapToGrid w:val="0"/>
          <w:szCs w:val="22"/>
        </w:rPr>
      </w:pPr>
      <w:r w:rsidRPr="00CD1ABF">
        <w:rPr>
          <w:snapToGrid w:val="0"/>
          <w:szCs w:val="22"/>
        </w:rPr>
        <w:tab/>
        <w:t>Haškova 1714/3</w:t>
      </w:r>
    </w:p>
    <w:p w:rsidR="000625A9" w:rsidRPr="00CD1ABF" w:rsidRDefault="000625A9" w:rsidP="000625A9">
      <w:pPr>
        <w:ind w:left="3960" w:hanging="2880"/>
        <w:jc w:val="left"/>
        <w:rPr>
          <w:snapToGrid w:val="0"/>
          <w:szCs w:val="22"/>
        </w:rPr>
      </w:pPr>
      <w:r w:rsidRPr="00CD1ABF">
        <w:rPr>
          <w:snapToGrid w:val="0"/>
          <w:szCs w:val="22"/>
        </w:rPr>
        <w:tab/>
        <w:t>500 02 Hradec Králové</w:t>
      </w:r>
    </w:p>
    <w:p w:rsidR="003F3D3D" w:rsidRPr="00CD1ABF" w:rsidRDefault="000625A9" w:rsidP="000625A9">
      <w:pPr>
        <w:ind w:left="3960" w:hanging="2880"/>
        <w:jc w:val="left"/>
        <w:rPr>
          <w:snapToGrid w:val="0"/>
          <w:szCs w:val="22"/>
        </w:rPr>
      </w:pPr>
      <w:r w:rsidRPr="00CD1ABF">
        <w:rPr>
          <w:snapToGrid w:val="0"/>
          <w:szCs w:val="22"/>
        </w:rPr>
        <w:tab/>
      </w:r>
      <w:r w:rsidRPr="006F1E10">
        <w:rPr>
          <w:snapToGrid w:val="0"/>
          <w:szCs w:val="22"/>
        </w:rPr>
        <w:t>IČO 25962914, DIČ: CZ25962914</w:t>
      </w:r>
    </w:p>
    <w:p w:rsidR="003F3D3D" w:rsidRPr="00CD1ABF" w:rsidRDefault="003F3D3D" w:rsidP="003F3D3D">
      <w:pPr>
        <w:ind w:left="3960"/>
        <w:jc w:val="left"/>
        <w:rPr>
          <w:szCs w:val="22"/>
        </w:rPr>
      </w:pPr>
    </w:p>
    <w:p w:rsidR="00586CDA" w:rsidRPr="00CD1ABF" w:rsidRDefault="00586CDA" w:rsidP="00586CDA">
      <w:pPr>
        <w:pStyle w:val="Zhlav"/>
        <w:tabs>
          <w:tab w:val="clear" w:pos="4536"/>
          <w:tab w:val="clear" w:pos="9072"/>
          <w:tab w:val="left" w:pos="3969"/>
        </w:tabs>
        <w:ind w:hanging="54"/>
        <w:outlineLvl w:val="0"/>
        <w:rPr>
          <w:szCs w:val="22"/>
        </w:rPr>
      </w:pPr>
      <w:bookmarkStart w:id="7" w:name="_Toc319348745"/>
      <w:bookmarkStart w:id="8" w:name="_Toc319558718"/>
      <w:bookmarkStart w:id="9" w:name="_Toc319672276"/>
      <w:r w:rsidRPr="00CD1ABF">
        <w:rPr>
          <w:szCs w:val="22"/>
        </w:rPr>
        <w:t xml:space="preserve">Hlavní inženýr projektu: </w:t>
      </w:r>
      <w:r w:rsidRPr="00CD1ABF">
        <w:rPr>
          <w:szCs w:val="22"/>
        </w:rPr>
        <w:tab/>
      </w:r>
      <w:bookmarkEnd w:id="7"/>
      <w:bookmarkEnd w:id="8"/>
      <w:bookmarkEnd w:id="9"/>
      <w:r w:rsidRPr="00CD1ABF">
        <w:rPr>
          <w:szCs w:val="22"/>
        </w:rPr>
        <w:t>Ing. Ivan Šír</w:t>
      </w:r>
    </w:p>
    <w:p w:rsidR="00586CDA" w:rsidRDefault="00586CDA" w:rsidP="00586CDA">
      <w:pPr>
        <w:pStyle w:val="Zhlav"/>
        <w:tabs>
          <w:tab w:val="clear" w:pos="4536"/>
          <w:tab w:val="clear" w:pos="9072"/>
          <w:tab w:val="left" w:pos="3969"/>
        </w:tabs>
        <w:ind w:hanging="54"/>
        <w:outlineLvl w:val="0"/>
      </w:pPr>
      <w:r w:rsidRPr="00CD1ABF">
        <w:rPr>
          <w:szCs w:val="22"/>
        </w:rPr>
        <w:tab/>
      </w:r>
      <w:r w:rsidRPr="00CD1ABF">
        <w:rPr>
          <w:szCs w:val="22"/>
        </w:rPr>
        <w:tab/>
        <w:t>ČKAIT:</w:t>
      </w:r>
      <w:r w:rsidRPr="00CD1ABF">
        <w:t xml:space="preserve"> 0600809</w:t>
      </w:r>
    </w:p>
    <w:p w:rsidR="00586CDA" w:rsidRDefault="00586CDA" w:rsidP="00586CDA">
      <w:pPr>
        <w:pStyle w:val="Zhlav"/>
        <w:tabs>
          <w:tab w:val="clear" w:pos="4536"/>
          <w:tab w:val="clear" w:pos="9072"/>
          <w:tab w:val="left" w:pos="3969"/>
        </w:tabs>
        <w:ind w:left="3969"/>
        <w:outlineLvl w:val="0"/>
        <w:rPr>
          <w:i/>
        </w:rPr>
      </w:pPr>
      <w:r w:rsidRPr="007756B4">
        <w:rPr>
          <w:i/>
        </w:rPr>
        <w:t>Autorizovaný inženýr pro mosty a inženýrské konstrukce</w:t>
      </w:r>
      <w:r>
        <w:rPr>
          <w:i/>
        </w:rPr>
        <w:t>, statiku a dynamiku staveb</w:t>
      </w:r>
    </w:p>
    <w:p w:rsidR="00586CDA" w:rsidRDefault="00586CDA" w:rsidP="00586CDA">
      <w:pPr>
        <w:ind w:left="3960"/>
        <w:jc w:val="left"/>
        <w:rPr>
          <w:i/>
        </w:rPr>
      </w:pPr>
    </w:p>
    <w:p w:rsidR="00586CDA" w:rsidRPr="00CD1ABF" w:rsidRDefault="00586CDA" w:rsidP="00586CDA">
      <w:pPr>
        <w:pStyle w:val="Zhlav"/>
        <w:tabs>
          <w:tab w:val="clear" w:pos="4536"/>
          <w:tab w:val="clear" w:pos="9072"/>
          <w:tab w:val="left" w:pos="3969"/>
        </w:tabs>
        <w:ind w:hanging="54"/>
        <w:outlineLvl w:val="0"/>
        <w:rPr>
          <w:szCs w:val="22"/>
        </w:rPr>
      </w:pPr>
      <w:r>
        <w:rPr>
          <w:szCs w:val="22"/>
        </w:rPr>
        <w:t>P</w:t>
      </w:r>
      <w:r w:rsidRPr="00CD1ABF">
        <w:rPr>
          <w:szCs w:val="22"/>
        </w:rPr>
        <w:t>rojektant</w:t>
      </w:r>
      <w:r>
        <w:rPr>
          <w:szCs w:val="22"/>
        </w:rPr>
        <w:t xml:space="preserve"> objektu SO 201</w:t>
      </w:r>
      <w:r w:rsidRPr="00CD1ABF">
        <w:rPr>
          <w:szCs w:val="22"/>
        </w:rPr>
        <w:t>:</w:t>
      </w:r>
      <w:r w:rsidRPr="00CD1ABF">
        <w:rPr>
          <w:szCs w:val="22"/>
        </w:rPr>
        <w:tab/>
        <w:t>Ing. Ivan Šír</w:t>
      </w:r>
    </w:p>
    <w:p w:rsidR="00586CDA" w:rsidRDefault="00586CDA" w:rsidP="00586CDA">
      <w:pPr>
        <w:pStyle w:val="Zhlav"/>
        <w:tabs>
          <w:tab w:val="clear" w:pos="4536"/>
          <w:tab w:val="clear" w:pos="9072"/>
          <w:tab w:val="left" w:pos="3969"/>
        </w:tabs>
        <w:ind w:hanging="54"/>
      </w:pPr>
      <w:r w:rsidRPr="00CD1ABF">
        <w:rPr>
          <w:szCs w:val="22"/>
        </w:rPr>
        <w:tab/>
      </w:r>
      <w:r w:rsidRPr="00CD1ABF">
        <w:rPr>
          <w:szCs w:val="22"/>
        </w:rPr>
        <w:tab/>
        <w:t>ČKAIT:</w:t>
      </w:r>
      <w:r w:rsidRPr="00CD1ABF">
        <w:t xml:space="preserve"> 0600809</w:t>
      </w:r>
    </w:p>
    <w:p w:rsidR="001D379C" w:rsidRPr="004C58F7" w:rsidRDefault="00586CDA" w:rsidP="00586CDA">
      <w:pPr>
        <w:ind w:left="3960"/>
        <w:jc w:val="left"/>
        <w:rPr>
          <w:szCs w:val="22"/>
        </w:rPr>
      </w:pPr>
      <w:r w:rsidRPr="007756B4">
        <w:rPr>
          <w:i/>
        </w:rPr>
        <w:t>Autorizovaný inženýr pro mosty a inženýrské konstrukce</w:t>
      </w:r>
      <w:r>
        <w:rPr>
          <w:i/>
        </w:rPr>
        <w:t>, statiku a dynamiku staveb</w:t>
      </w:r>
    </w:p>
    <w:p w:rsidR="001D379C" w:rsidRPr="004C58F7" w:rsidRDefault="001D379C" w:rsidP="001D379C">
      <w:pPr>
        <w:ind w:left="3960" w:hanging="2880"/>
        <w:rPr>
          <w:szCs w:val="22"/>
        </w:rPr>
      </w:pPr>
      <w:r w:rsidRPr="004C58F7">
        <w:rPr>
          <w:szCs w:val="22"/>
        </w:rPr>
        <w:t>Pozemní komunikace:</w:t>
      </w:r>
      <w:r w:rsidRPr="004C58F7">
        <w:rPr>
          <w:szCs w:val="22"/>
        </w:rPr>
        <w:tab/>
      </w:r>
      <w:r w:rsidR="004C58F7" w:rsidRPr="004C58F7">
        <w:t>III/31610</w:t>
      </w:r>
    </w:p>
    <w:p w:rsidR="001D379C" w:rsidRPr="004C58F7" w:rsidRDefault="001D379C" w:rsidP="001D379C">
      <w:pPr>
        <w:ind w:left="3960" w:hanging="2880"/>
        <w:rPr>
          <w:color w:val="FF0000"/>
          <w:szCs w:val="22"/>
        </w:rPr>
      </w:pPr>
    </w:p>
    <w:p w:rsidR="001D379C" w:rsidRPr="004C58F7" w:rsidRDefault="001D379C" w:rsidP="001D379C">
      <w:pPr>
        <w:ind w:left="3960" w:hanging="2880"/>
        <w:rPr>
          <w:szCs w:val="22"/>
        </w:rPr>
      </w:pPr>
      <w:r w:rsidRPr="004C58F7">
        <w:rPr>
          <w:szCs w:val="22"/>
        </w:rPr>
        <w:t>Návrhová kategorie:</w:t>
      </w:r>
      <w:r w:rsidRPr="004C58F7">
        <w:rPr>
          <w:szCs w:val="22"/>
        </w:rPr>
        <w:tab/>
      </w:r>
      <w:r w:rsidR="004C58F7" w:rsidRPr="004C58F7">
        <w:t>S 6,5/50</w:t>
      </w:r>
    </w:p>
    <w:p w:rsidR="001D379C" w:rsidRPr="004C58F7" w:rsidRDefault="001D379C" w:rsidP="001D379C">
      <w:pPr>
        <w:ind w:left="3960" w:hanging="2880"/>
        <w:rPr>
          <w:szCs w:val="22"/>
        </w:rPr>
      </w:pPr>
    </w:p>
    <w:p w:rsidR="001D379C" w:rsidRPr="004C58F7" w:rsidRDefault="001D379C" w:rsidP="001D379C">
      <w:pPr>
        <w:ind w:left="3960" w:hanging="2880"/>
        <w:rPr>
          <w:szCs w:val="22"/>
        </w:rPr>
      </w:pPr>
      <w:r w:rsidRPr="004C58F7">
        <w:rPr>
          <w:szCs w:val="22"/>
        </w:rPr>
        <w:t>Bod křížení:</w:t>
      </w:r>
      <w:r w:rsidRPr="004C58F7">
        <w:rPr>
          <w:szCs w:val="22"/>
        </w:rPr>
        <w:tab/>
        <w:t xml:space="preserve">km </w:t>
      </w:r>
      <w:r w:rsidR="004C58F7" w:rsidRPr="004C58F7">
        <w:rPr>
          <w:szCs w:val="22"/>
        </w:rPr>
        <w:t>5,614</w:t>
      </w:r>
    </w:p>
    <w:p w:rsidR="001D379C" w:rsidRPr="004C58F7" w:rsidRDefault="001D379C" w:rsidP="001D379C">
      <w:pPr>
        <w:ind w:left="3960" w:hanging="2880"/>
        <w:rPr>
          <w:color w:val="FF0000"/>
          <w:szCs w:val="22"/>
        </w:rPr>
      </w:pPr>
    </w:p>
    <w:p w:rsidR="001D379C" w:rsidRPr="004C58F7" w:rsidRDefault="001D379C" w:rsidP="001D379C">
      <w:pPr>
        <w:ind w:left="3960" w:hanging="2880"/>
        <w:rPr>
          <w:szCs w:val="22"/>
        </w:rPr>
      </w:pPr>
      <w:r w:rsidRPr="004C58F7">
        <w:rPr>
          <w:szCs w:val="22"/>
        </w:rPr>
        <w:t xml:space="preserve">Staničení </w:t>
      </w:r>
      <w:proofErr w:type="spellStart"/>
      <w:r w:rsidRPr="004C58F7">
        <w:rPr>
          <w:szCs w:val="22"/>
        </w:rPr>
        <w:t>přem</w:t>
      </w:r>
      <w:proofErr w:type="spellEnd"/>
      <w:r w:rsidRPr="004C58F7">
        <w:rPr>
          <w:szCs w:val="22"/>
        </w:rPr>
        <w:t xml:space="preserve">. </w:t>
      </w:r>
      <w:proofErr w:type="gramStart"/>
      <w:r w:rsidRPr="004C58F7">
        <w:rPr>
          <w:szCs w:val="22"/>
        </w:rPr>
        <w:t>překážky</w:t>
      </w:r>
      <w:proofErr w:type="gramEnd"/>
      <w:r w:rsidRPr="004C58F7">
        <w:rPr>
          <w:szCs w:val="22"/>
        </w:rPr>
        <w:tab/>
        <w:t xml:space="preserve">říční km </w:t>
      </w:r>
      <w:r w:rsidR="0068564F" w:rsidRPr="004C58F7">
        <w:rPr>
          <w:szCs w:val="22"/>
        </w:rPr>
        <w:t>-</w:t>
      </w:r>
    </w:p>
    <w:p w:rsidR="001D379C" w:rsidRPr="004C58F7" w:rsidRDefault="001D379C" w:rsidP="001D379C">
      <w:pPr>
        <w:ind w:left="3960" w:hanging="2880"/>
        <w:rPr>
          <w:color w:val="FF0000"/>
          <w:szCs w:val="22"/>
        </w:rPr>
      </w:pPr>
    </w:p>
    <w:p w:rsidR="001D379C" w:rsidRPr="004C58F7" w:rsidRDefault="001D379C" w:rsidP="001D379C">
      <w:pPr>
        <w:ind w:left="3960" w:hanging="2880"/>
        <w:rPr>
          <w:szCs w:val="22"/>
        </w:rPr>
      </w:pPr>
      <w:r w:rsidRPr="004C58F7">
        <w:rPr>
          <w:szCs w:val="22"/>
        </w:rPr>
        <w:t>Úhel křížení:</w:t>
      </w:r>
      <w:r w:rsidRPr="004C58F7">
        <w:rPr>
          <w:szCs w:val="22"/>
        </w:rPr>
        <w:tab/>
      </w:r>
      <w:r w:rsidR="004C58F7" w:rsidRPr="004C58F7">
        <w:rPr>
          <w:szCs w:val="22"/>
        </w:rPr>
        <w:t>90</w:t>
      </w:r>
      <w:r w:rsidRPr="004C58F7">
        <w:rPr>
          <w:szCs w:val="22"/>
        </w:rPr>
        <w:t xml:space="preserve">° </w:t>
      </w:r>
    </w:p>
    <w:p w:rsidR="001D379C" w:rsidRPr="004C58F7" w:rsidRDefault="001D379C" w:rsidP="001D379C">
      <w:pPr>
        <w:ind w:left="3960" w:hanging="2880"/>
        <w:rPr>
          <w:szCs w:val="22"/>
        </w:rPr>
      </w:pPr>
    </w:p>
    <w:p w:rsidR="001D379C" w:rsidRPr="00994AAE" w:rsidRDefault="001D379C" w:rsidP="001D379C">
      <w:pPr>
        <w:ind w:left="3960" w:hanging="2880"/>
        <w:rPr>
          <w:szCs w:val="22"/>
        </w:rPr>
      </w:pPr>
      <w:r w:rsidRPr="004C58F7">
        <w:rPr>
          <w:szCs w:val="22"/>
        </w:rPr>
        <w:t>Volná výška (pod mostem)</w:t>
      </w:r>
      <w:r w:rsidRPr="004C58F7">
        <w:rPr>
          <w:szCs w:val="22"/>
        </w:rPr>
        <w:tab/>
      </w:r>
      <w:r w:rsidR="004C58F7" w:rsidRPr="004C58F7">
        <w:rPr>
          <w:szCs w:val="22"/>
        </w:rPr>
        <w:t>4,19</w:t>
      </w:r>
      <w:r w:rsidRPr="004C58F7">
        <w:rPr>
          <w:szCs w:val="22"/>
        </w:rPr>
        <w:t xml:space="preserve"> m</w:t>
      </w:r>
      <w:r w:rsidRPr="00994AAE">
        <w:rPr>
          <w:szCs w:val="22"/>
        </w:rPr>
        <w:t xml:space="preserve"> </w:t>
      </w:r>
    </w:p>
    <w:p w:rsidR="004C58F7" w:rsidRDefault="004C58F7">
      <w:pPr>
        <w:ind w:left="0"/>
        <w:jc w:val="left"/>
        <w:rPr>
          <w:rFonts w:cs="Arial"/>
          <w:b/>
          <w:bCs/>
          <w:kern w:val="32"/>
          <w:sz w:val="32"/>
          <w:szCs w:val="32"/>
        </w:rPr>
      </w:pPr>
      <w:bookmarkStart w:id="10" w:name="_Toc452116971"/>
      <w:r>
        <w:br w:type="page"/>
      </w:r>
    </w:p>
    <w:p w:rsidR="001D379C" w:rsidRPr="00994AAE" w:rsidRDefault="001D379C" w:rsidP="001D379C">
      <w:pPr>
        <w:pStyle w:val="Nadpis1"/>
        <w:tabs>
          <w:tab w:val="num" w:pos="993"/>
        </w:tabs>
      </w:pPr>
      <w:bookmarkStart w:id="11" w:name="_Toc42246038"/>
      <w:r w:rsidRPr="00994AAE">
        <w:lastRenderedPageBreak/>
        <w:t>Základní údaje o mostním objektu</w:t>
      </w:r>
      <w:bookmarkEnd w:id="10"/>
      <w:bookmarkEnd w:id="11"/>
    </w:p>
    <w:p w:rsidR="001D379C" w:rsidRPr="00994AAE" w:rsidRDefault="001D379C" w:rsidP="001D379C"/>
    <w:tbl>
      <w:tblPr>
        <w:tblW w:w="8143" w:type="dxa"/>
        <w:tblInd w:w="1164" w:type="dxa"/>
        <w:tblLayout w:type="fixed"/>
        <w:tblCellMar>
          <w:left w:w="30" w:type="dxa"/>
          <w:right w:w="30" w:type="dxa"/>
        </w:tblCellMar>
        <w:tblLook w:val="0000" w:firstRow="0" w:lastRow="0" w:firstColumn="0" w:lastColumn="0" w:noHBand="0" w:noVBand="0"/>
      </w:tblPr>
      <w:tblGrid>
        <w:gridCol w:w="3286"/>
        <w:gridCol w:w="4857"/>
      </w:tblGrid>
      <w:tr w:rsidR="00994AAE" w:rsidRPr="00994AAE" w:rsidTr="008E14DB">
        <w:trPr>
          <w:trHeight w:val="237"/>
        </w:trPr>
        <w:tc>
          <w:tcPr>
            <w:tcW w:w="3286" w:type="dxa"/>
          </w:tcPr>
          <w:p w:rsidR="00FF1928" w:rsidRPr="00994AAE" w:rsidRDefault="00FF1928" w:rsidP="00FF1928">
            <w:pPr>
              <w:spacing w:before="40"/>
              <w:ind w:left="0"/>
            </w:pPr>
            <w:r w:rsidRPr="00994AAE">
              <w:t xml:space="preserve">Charakteristika most. </w:t>
            </w:r>
            <w:proofErr w:type="spellStart"/>
            <w:r w:rsidRPr="00994AAE">
              <w:t>obj</w:t>
            </w:r>
            <w:proofErr w:type="spellEnd"/>
            <w:r w:rsidRPr="00994AAE">
              <w:t>:</w:t>
            </w:r>
          </w:p>
        </w:tc>
        <w:tc>
          <w:tcPr>
            <w:tcW w:w="4857" w:type="dxa"/>
          </w:tcPr>
          <w:p w:rsidR="00FF1928" w:rsidRPr="00994AAE" w:rsidRDefault="00994AAE" w:rsidP="0068564F">
            <w:pPr>
              <w:spacing w:before="40"/>
              <w:ind w:left="0"/>
            </w:pPr>
            <w:r w:rsidRPr="00994AAE">
              <w:t>Most na silnic</w:t>
            </w:r>
            <w:r w:rsidR="0068564F">
              <w:t>i</w:t>
            </w:r>
            <w:r w:rsidRPr="00994AAE">
              <w:t xml:space="preserve"> </w:t>
            </w:r>
            <w:r w:rsidR="005A063F" w:rsidRPr="00994AAE">
              <w:t>I</w:t>
            </w:r>
            <w:r w:rsidR="004C58F7">
              <w:t>I</w:t>
            </w:r>
            <w:r w:rsidR="0068564F">
              <w:t>I</w:t>
            </w:r>
            <w:r w:rsidR="005A063F" w:rsidRPr="00994AAE">
              <w:t xml:space="preserve">. třídy, o jednom mostním otvoru, železobetonová rámová konstrukce, založena plošně na základových pasech, </w:t>
            </w:r>
            <w:r w:rsidRPr="00994AAE">
              <w:t xml:space="preserve">v </w:t>
            </w:r>
            <w:r w:rsidR="0068564F">
              <w:t>přechodnici</w:t>
            </w:r>
            <w:r w:rsidR="005A063F" w:rsidRPr="00994AAE">
              <w:t xml:space="preserve">, </w:t>
            </w:r>
            <w:r w:rsidR="0068564F">
              <w:t>šik</w:t>
            </w:r>
            <w:r w:rsidRPr="00994AAE">
              <w:t>mý</w:t>
            </w:r>
            <w:r w:rsidR="005A063F" w:rsidRPr="00994AAE">
              <w:t>, s normovou zatížitelností s neomezenou volnou výškou.</w:t>
            </w:r>
          </w:p>
        </w:tc>
      </w:tr>
      <w:tr w:rsidR="001C1386" w:rsidRPr="001C1386" w:rsidTr="008E14DB">
        <w:trPr>
          <w:trHeight w:val="237"/>
        </w:trPr>
        <w:tc>
          <w:tcPr>
            <w:tcW w:w="3286" w:type="dxa"/>
          </w:tcPr>
          <w:p w:rsidR="00FF1928" w:rsidRPr="001C1386" w:rsidRDefault="00FF1928" w:rsidP="00FF1928">
            <w:pPr>
              <w:spacing w:before="40"/>
              <w:ind w:left="0"/>
              <w:rPr>
                <w:color w:val="FF0000"/>
              </w:rPr>
            </w:pPr>
          </w:p>
        </w:tc>
        <w:tc>
          <w:tcPr>
            <w:tcW w:w="4857" w:type="dxa"/>
          </w:tcPr>
          <w:p w:rsidR="00FF1928" w:rsidRPr="001C1386" w:rsidRDefault="00FF1928" w:rsidP="00FF1928">
            <w:pPr>
              <w:spacing w:before="40"/>
              <w:ind w:left="0"/>
              <w:rPr>
                <w:color w:val="FF0000"/>
              </w:rPr>
            </w:pPr>
          </w:p>
        </w:tc>
      </w:tr>
      <w:tr w:rsidR="001C1386" w:rsidRPr="001C1386" w:rsidTr="008E14DB">
        <w:trPr>
          <w:trHeight w:val="237"/>
        </w:trPr>
        <w:tc>
          <w:tcPr>
            <w:tcW w:w="3286" w:type="dxa"/>
          </w:tcPr>
          <w:p w:rsidR="005A063F" w:rsidRPr="00994AAE" w:rsidRDefault="005A063F" w:rsidP="005A063F">
            <w:pPr>
              <w:spacing w:before="40"/>
              <w:ind w:left="0"/>
            </w:pPr>
            <w:r w:rsidRPr="00994AAE">
              <w:t>Délka přemostění:</w:t>
            </w:r>
          </w:p>
        </w:tc>
        <w:tc>
          <w:tcPr>
            <w:tcW w:w="4857" w:type="dxa"/>
          </w:tcPr>
          <w:p w:rsidR="005A063F" w:rsidRPr="00994AAE" w:rsidRDefault="004C58F7" w:rsidP="004C58F7">
            <w:pPr>
              <w:spacing w:before="40"/>
              <w:ind w:left="0"/>
            </w:pPr>
            <w:r>
              <w:t>3,20</w:t>
            </w:r>
            <w:r w:rsidR="005A063F" w:rsidRPr="00994AAE">
              <w:t xml:space="preserve"> m</w:t>
            </w:r>
          </w:p>
        </w:tc>
      </w:tr>
      <w:tr w:rsidR="001C1386" w:rsidRPr="001C1386" w:rsidTr="008E14DB">
        <w:trPr>
          <w:trHeight w:val="237"/>
        </w:trPr>
        <w:tc>
          <w:tcPr>
            <w:tcW w:w="3286" w:type="dxa"/>
          </w:tcPr>
          <w:p w:rsidR="005A063F" w:rsidRPr="00994AAE" w:rsidRDefault="005A063F" w:rsidP="005A063F">
            <w:pPr>
              <w:spacing w:before="40"/>
              <w:ind w:left="0"/>
            </w:pPr>
            <w:r w:rsidRPr="00994AAE">
              <w:t>Délka mostního objektu:</w:t>
            </w:r>
          </w:p>
        </w:tc>
        <w:tc>
          <w:tcPr>
            <w:tcW w:w="4857" w:type="dxa"/>
          </w:tcPr>
          <w:p w:rsidR="005A063F" w:rsidRPr="00994AAE" w:rsidRDefault="00A71A93" w:rsidP="00BB74F3">
            <w:pPr>
              <w:spacing w:before="40"/>
              <w:ind w:left="0"/>
            </w:pPr>
            <w:r>
              <w:t>9,00</w:t>
            </w:r>
            <w:r w:rsidR="00BB74F3">
              <w:t xml:space="preserve"> </w:t>
            </w:r>
            <w:r w:rsidR="005A063F" w:rsidRPr="00994AAE">
              <w:t>m</w:t>
            </w:r>
          </w:p>
        </w:tc>
      </w:tr>
      <w:tr w:rsidR="001C1386" w:rsidRPr="001C1386" w:rsidTr="008E14DB">
        <w:trPr>
          <w:trHeight w:val="237"/>
        </w:trPr>
        <w:tc>
          <w:tcPr>
            <w:tcW w:w="3286" w:type="dxa"/>
          </w:tcPr>
          <w:p w:rsidR="005A063F" w:rsidRPr="00994AAE" w:rsidRDefault="005A063F" w:rsidP="005A063F">
            <w:pPr>
              <w:spacing w:before="40"/>
              <w:ind w:left="0"/>
            </w:pPr>
            <w:r w:rsidRPr="00994AAE">
              <w:t>Délka nosné konstrukce:</w:t>
            </w:r>
          </w:p>
        </w:tc>
        <w:tc>
          <w:tcPr>
            <w:tcW w:w="4857" w:type="dxa"/>
          </w:tcPr>
          <w:p w:rsidR="005A063F" w:rsidRPr="00994AAE" w:rsidRDefault="00A71A93" w:rsidP="005A063F">
            <w:pPr>
              <w:spacing w:before="40"/>
              <w:ind w:left="0"/>
            </w:pPr>
            <w:r>
              <w:t>4,20</w:t>
            </w:r>
            <w:r w:rsidR="005A063F" w:rsidRPr="00994AAE">
              <w:t xml:space="preserve"> m </w:t>
            </w:r>
          </w:p>
        </w:tc>
      </w:tr>
      <w:tr w:rsidR="001C1386" w:rsidRPr="001C1386" w:rsidTr="008E14DB">
        <w:trPr>
          <w:trHeight w:val="237"/>
        </w:trPr>
        <w:tc>
          <w:tcPr>
            <w:tcW w:w="3286" w:type="dxa"/>
          </w:tcPr>
          <w:p w:rsidR="005A063F" w:rsidRPr="00994AAE" w:rsidRDefault="005A063F" w:rsidP="005A063F">
            <w:pPr>
              <w:spacing w:before="40"/>
              <w:ind w:left="0"/>
            </w:pPr>
            <w:r w:rsidRPr="00994AAE">
              <w:t>Rozpětí mostu:</w:t>
            </w:r>
          </w:p>
        </w:tc>
        <w:tc>
          <w:tcPr>
            <w:tcW w:w="4857" w:type="dxa"/>
          </w:tcPr>
          <w:p w:rsidR="005A063F" w:rsidRPr="00994AAE" w:rsidRDefault="00A71A93" w:rsidP="00BB74F3">
            <w:pPr>
              <w:spacing w:before="40"/>
              <w:ind w:left="0"/>
            </w:pPr>
            <w:r>
              <w:t>3,70</w:t>
            </w:r>
            <w:r w:rsidR="005A063F" w:rsidRPr="00994AAE">
              <w:t xml:space="preserve"> m</w:t>
            </w:r>
          </w:p>
        </w:tc>
      </w:tr>
      <w:tr w:rsidR="001C1386" w:rsidRPr="001C1386" w:rsidTr="008E14DB">
        <w:trPr>
          <w:trHeight w:val="237"/>
        </w:trPr>
        <w:tc>
          <w:tcPr>
            <w:tcW w:w="3286" w:type="dxa"/>
          </w:tcPr>
          <w:p w:rsidR="005A063F" w:rsidRPr="00994AAE" w:rsidRDefault="005A063F" w:rsidP="005A063F">
            <w:pPr>
              <w:spacing w:before="40"/>
              <w:ind w:left="0"/>
            </w:pPr>
            <w:r w:rsidRPr="00994AAE">
              <w:t xml:space="preserve">Šikmost most. </w:t>
            </w:r>
            <w:proofErr w:type="spellStart"/>
            <w:proofErr w:type="gramStart"/>
            <w:r w:rsidRPr="00994AAE">
              <w:t>obj</w:t>
            </w:r>
            <w:proofErr w:type="spellEnd"/>
            <w:r w:rsidRPr="00994AAE">
              <w:t>.</w:t>
            </w:r>
            <w:proofErr w:type="gramEnd"/>
          </w:p>
        </w:tc>
        <w:tc>
          <w:tcPr>
            <w:tcW w:w="4857" w:type="dxa"/>
          </w:tcPr>
          <w:p w:rsidR="005A063F" w:rsidRPr="00994AAE" w:rsidRDefault="00A71A93" w:rsidP="00BB74F3">
            <w:pPr>
              <w:spacing w:before="40"/>
              <w:ind w:left="0"/>
              <w:rPr>
                <w:lang w:val="en-US"/>
              </w:rPr>
            </w:pPr>
            <w:r>
              <w:t>90</w:t>
            </w:r>
            <w:r w:rsidR="00BB74F3">
              <w:rPr>
                <w:rFonts w:cs="Arial"/>
              </w:rPr>
              <w:t>°</w:t>
            </w:r>
          </w:p>
        </w:tc>
      </w:tr>
      <w:tr w:rsidR="001C1386" w:rsidRPr="001C1386" w:rsidTr="008E14DB">
        <w:trPr>
          <w:trHeight w:val="237"/>
        </w:trPr>
        <w:tc>
          <w:tcPr>
            <w:tcW w:w="3286" w:type="dxa"/>
          </w:tcPr>
          <w:p w:rsidR="005A063F" w:rsidRPr="00994AAE" w:rsidRDefault="005A063F" w:rsidP="005A063F">
            <w:pPr>
              <w:spacing w:before="40"/>
              <w:ind w:left="0"/>
            </w:pPr>
            <w:r w:rsidRPr="00994AAE">
              <w:t xml:space="preserve">Volná šířka most. </w:t>
            </w:r>
            <w:proofErr w:type="spellStart"/>
            <w:proofErr w:type="gramStart"/>
            <w:r w:rsidRPr="00994AAE">
              <w:t>obj</w:t>
            </w:r>
            <w:proofErr w:type="spellEnd"/>
            <w:r w:rsidRPr="00994AAE">
              <w:t>.</w:t>
            </w:r>
            <w:proofErr w:type="gramEnd"/>
          </w:p>
        </w:tc>
        <w:tc>
          <w:tcPr>
            <w:tcW w:w="4857" w:type="dxa"/>
          </w:tcPr>
          <w:p w:rsidR="005A063F" w:rsidRPr="00994AAE" w:rsidRDefault="00A71A93" w:rsidP="00994AAE">
            <w:pPr>
              <w:spacing w:before="40"/>
              <w:ind w:left="0"/>
            </w:pPr>
            <w:r>
              <w:t>8,0</w:t>
            </w:r>
            <w:r w:rsidR="005A063F" w:rsidRPr="00994AAE">
              <w:t xml:space="preserve"> m  </w:t>
            </w:r>
          </w:p>
        </w:tc>
      </w:tr>
      <w:tr w:rsidR="001C1386" w:rsidRPr="001C1386" w:rsidTr="008E14DB">
        <w:trPr>
          <w:trHeight w:val="237"/>
        </w:trPr>
        <w:tc>
          <w:tcPr>
            <w:tcW w:w="3286" w:type="dxa"/>
          </w:tcPr>
          <w:p w:rsidR="005A063F" w:rsidRPr="00994AAE" w:rsidRDefault="005A063F" w:rsidP="005A063F">
            <w:pPr>
              <w:spacing w:before="40"/>
              <w:ind w:left="0"/>
            </w:pPr>
            <w:r w:rsidRPr="00994AAE">
              <w:t xml:space="preserve">Šířka most. </w:t>
            </w:r>
            <w:proofErr w:type="spellStart"/>
            <w:proofErr w:type="gramStart"/>
            <w:r w:rsidRPr="00994AAE">
              <w:t>obj</w:t>
            </w:r>
            <w:proofErr w:type="spellEnd"/>
            <w:r w:rsidRPr="00994AAE">
              <w:t>.</w:t>
            </w:r>
            <w:proofErr w:type="gramEnd"/>
            <w:r w:rsidRPr="00994AAE">
              <w:t xml:space="preserve">: </w:t>
            </w:r>
          </w:p>
        </w:tc>
        <w:tc>
          <w:tcPr>
            <w:tcW w:w="4857" w:type="dxa"/>
          </w:tcPr>
          <w:p w:rsidR="005A063F" w:rsidRPr="00994AAE" w:rsidRDefault="00BB74F3" w:rsidP="00A71A93">
            <w:pPr>
              <w:spacing w:before="40"/>
              <w:ind w:left="0"/>
            </w:pPr>
            <w:r>
              <w:t>9,</w:t>
            </w:r>
            <w:r w:rsidR="00A71A93">
              <w:t>6</w:t>
            </w:r>
            <w:r w:rsidR="005A063F" w:rsidRPr="00994AAE">
              <w:t xml:space="preserve"> m</w:t>
            </w:r>
          </w:p>
        </w:tc>
      </w:tr>
      <w:tr w:rsidR="001C1386" w:rsidRPr="001C1386" w:rsidTr="008E14DB">
        <w:trPr>
          <w:trHeight w:val="79"/>
        </w:trPr>
        <w:tc>
          <w:tcPr>
            <w:tcW w:w="3286" w:type="dxa"/>
          </w:tcPr>
          <w:p w:rsidR="005A063F" w:rsidRPr="000B3F06" w:rsidRDefault="005A063F" w:rsidP="00BB74F3">
            <w:pPr>
              <w:spacing w:before="40"/>
              <w:ind w:left="0"/>
            </w:pPr>
            <w:r w:rsidRPr="000B3F06">
              <w:t xml:space="preserve">Výška </w:t>
            </w:r>
            <w:r w:rsidR="00BB74F3">
              <w:t>mostu</w:t>
            </w:r>
          </w:p>
        </w:tc>
        <w:tc>
          <w:tcPr>
            <w:tcW w:w="4857" w:type="dxa"/>
          </w:tcPr>
          <w:p w:rsidR="005A063F" w:rsidRPr="000B3F06" w:rsidRDefault="00A71A93" w:rsidP="00A71A93">
            <w:pPr>
              <w:spacing w:before="40"/>
              <w:ind w:left="0"/>
            </w:pPr>
            <w:r>
              <w:t xml:space="preserve">4,68 </w:t>
            </w:r>
            <w:r w:rsidR="005A063F" w:rsidRPr="000B3F06">
              <w:t xml:space="preserve">m </w:t>
            </w:r>
          </w:p>
        </w:tc>
      </w:tr>
      <w:tr w:rsidR="001C1386" w:rsidRPr="001C1386" w:rsidTr="008E14DB">
        <w:trPr>
          <w:trHeight w:val="237"/>
        </w:trPr>
        <w:tc>
          <w:tcPr>
            <w:tcW w:w="3286" w:type="dxa"/>
          </w:tcPr>
          <w:p w:rsidR="005A063F" w:rsidRPr="005A3E36" w:rsidRDefault="005A063F" w:rsidP="005A063F">
            <w:pPr>
              <w:spacing w:before="40"/>
              <w:ind w:left="0"/>
            </w:pPr>
            <w:r w:rsidRPr="005A3E36">
              <w:t>Stavební výška</w:t>
            </w:r>
          </w:p>
        </w:tc>
        <w:tc>
          <w:tcPr>
            <w:tcW w:w="4857" w:type="dxa"/>
          </w:tcPr>
          <w:p w:rsidR="005A063F" w:rsidRPr="005A3E36" w:rsidRDefault="000B3F06" w:rsidP="00A71A93">
            <w:pPr>
              <w:spacing w:before="40"/>
              <w:ind w:left="0"/>
            </w:pPr>
            <w:r w:rsidRPr="005A3E36">
              <w:t>0,</w:t>
            </w:r>
            <w:r w:rsidR="00A71A93">
              <w:t>49</w:t>
            </w:r>
            <w:r w:rsidR="005A063F" w:rsidRPr="005A3E36">
              <w:t xml:space="preserve"> m</w:t>
            </w:r>
          </w:p>
        </w:tc>
      </w:tr>
      <w:tr w:rsidR="001C1386" w:rsidRPr="001C1386" w:rsidTr="008E14DB">
        <w:trPr>
          <w:trHeight w:val="237"/>
        </w:trPr>
        <w:tc>
          <w:tcPr>
            <w:tcW w:w="3286" w:type="dxa"/>
          </w:tcPr>
          <w:p w:rsidR="005A063F" w:rsidRPr="005A3E36" w:rsidRDefault="005A063F" w:rsidP="005A063F">
            <w:pPr>
              <w:spacing w:before="40"/>
              <w:ind w:left="0"/>
            </w:pPr>
            <w:r w:rsidRPr="005A3E36">
              <w:t xml:space="preserve">Plocha NK most. </w:t>
            </w:r>
            <w:proofErr w:type="spellStart"/>
            <w:proofErr w:type="gramStart"/>
            <w:r w:rsidRPr="005A3E36">
              <w:t>obj</w:t>
            </w:r>
            <w:proofErr w:type="spellEnd"/>
            <w:r w:rsidRPr="005A3E36">
              <w:t>.</w:t>
            </w:r>
            <w:proofErr w:type="gramEnd"/>
            <w:r w:rsidRPr="005A3E36">
              <w:t xml:space="preserve"> </w:t>
            </w:r>
          </w:p>
        </w:tc>
        <w:tc>
          <w:tcPr>
            <w:tcW w:w="4857" w:type="dxa"/>
          </w:tcPr>
          <w:p w:rsidR="005A063F" w:rsidRPr="005A3E36" w:rsidRDefault="00A71A93" w:rsidP="00A127CE">
            <w:pPr>
              <w:spacing w:before="40"/>
              <w:ind w:left="0"/>
            </w:pPr>
            <w:r>
              <w:t>37,8</w:t>
            </w:r>
            <w:r w:rsidR="005A063F" w:rsidRPr="005A3E36">
              <w:t xml:space="preserve"> m</w:t>
            </w:r>
            <w:r w:rsidR="005A063F" w:rsidRPr="005A3E36">
              <w:rPr>
                <w:vertAlign w:val="superscript"/>
              </w:rPr>
              <w:t>2</w:t>
            </w:r>
            <w:r w:rsidR="005A063F" w:rsidRPr="005A3E36">
              <w:t xml:space="preserve"> </w:t>
            </w:r>
          </w:p>
        </w:tc>
      </w:tr>
      <w:tr w:rsidR="001C1386" w:rsidRPr="001C1386" w:rsidTr="008E14DB">
        <w:trPr>
          <w:trHeight w:val="237"/>
        </w:trPr>
        <w:tc>
          <w:tcPr>
            <w:tcW w:w="3286" w:type="dxa"/>
          </w:tcPr>
          <w:p w:rsidR="005A063F" w:rsidRPr="005A3E36" w:rsidRDefault="005A063F" w:rsidP="005A063F">
            <w:pPr>
              <w:spacing w:before="40"/>
              <w:ind w:left="0"/>
            </w:pPr>
            <w:r w:rsidRPr="005A3E36">
              <w:t>Plocha mostu:</w:t>
            </w:r>
          </w:p>
        </w:tc>
        <w:tc>
          <w:tcPr>
            <w:tcW w:w="4857" w:type="dxa"/>
          </w:tcPr>
          <w:p w:rsidR="005A063F" w:rsidRPr="005A3E36" w:rsidRDefault="00A71A93" w:rsidP="00A127CE">
            <w:pPr>
              <w:spacing w:before="40"/>
              <w:ind w:left="0"/>
            </w:pPr>
            <w:r>
              <w:t>86,4</w:t>
            </w:r>
            <w:r w:rsidR="005A063F" w:rsidRPr="005A3E36">
              <w:t xml:space="preserve"> m</w:t>
            </w:r>
            <w:r w:rsidR="005A063F" w:rsidRPr="005A3E36">
              <w:rPr>
                <w:vertAlign w:val="superscript"/>
              </w:rPr>
              <w:t>2</w:t>
            </w:r>
            <w:r w:rsidR="005A063F" w:rsidRPr="005A3E36">
              <w:t xml:space="preserve"> </w:t>
            </w:r>
          </w:p>
        </w:tc>
      </w:tr>
      <w:tr w:rsidR="001C1386" w:rsidRPr="001C1386" w:rsidTr="008E14DB">
        <w:trPr>
          <w:trHeight w:val="237"/>
        </w:trPr>
        <w:tc>
          <w:tcPr>
            <w:tcW w:w="3286" w:type="dxa"/>
          </w:tcPr>
          <w:p w:rsidR="005A063F" w:rsidRPr="005A3E36" w:rsidRDefault="005A063F" w:rsidP="005A063F">
            <w:pPr>
              <w:ind w:left="0"/>
            </w:pPr>
            <w:r w:rsidRPr="005A3E36">
              <w:t>Zatížení a zatížitelnosti</w:t>
            </w:r>
          </w:p>
        </w:tc>
        <w:tc>
          <w:tcPr>
            <w:tcW w:w="4857" w:type="dxa"/>
          </w:tcPr>
          <w:p w:rsidR="005A063F" w:rsidRPr="005A3E36" w:rsidRDefault="005A063F" w:rsidP="005A063F">
            <w:pPr>
              <w:ind w:left="0"/>
            </w:pPr>
            <w:r w:rsidRPr="005A3E36">
              <w:t>Navrženo dle ČSN EN 1991-2 pro zatížení podle skupiny 1</w:t>
            </w:r>
          </w:p>
        </w:tc>
      </w:tr>
      <w:tr w:rsidR="001D379C" w:rsidRPr="001C1386" w:rsidTr="008E14DB">
        <w:trPr>
          <w:trHeight w:val="237"/>
        </w:trPr>
        <w:tc>
          <w:tcPr>
            <w:tcW w:w="3286" w:type="dxa"/>
          </w:tcPr>
          <w:p w:rsidR="001D379C" w:rsidRPr="001C1386" w:rsidRDefault="001D379C" w:rsidP="008E14DB">
            <w:pPr>
              <w:pStyle w:val="Tabulka"/>
              <w:rPr>
                <w:rFonts w:ascii="Arial" w:hAnsi="Arial" w:cs="Arial"/>
                <w:color w:val="FF0000"/>
                <w:sz w:val="22"/>
                <w:szCs w:val="22"/>
              </w:rPr>
            </w:pPr>
          </w:p>
          <w:p w:rsidR="001D379C" w:rsidRPr="001C1386" w:rsidRDefault="001D379C" w:rsidP="008E14DB">
            <w:pPr>
              <w:pStyle w:val="Tabulka"/>
              <w:rPr>
                <w:rFonts w:ascii="Arial" w:hAnsi="Arial" w:cs="Arial"/>
                <w:color w:val="FF0000"/>
                <w:sz w:val="22"/>
                <w:szCs w:val="22"/>
              </w:rPr>
            </w:pPr>
          </w:p>
        </w:tc>
        <w:tc>
          <w:tcPr>
            <w:tcW w:w="4857" w:type="dxa"/>
          </w:tcPr>
          <w:p w:rsidR="001D379C" w:rsidRPr="001C1386" w:rsidRDefault="001D379C" w:rsidP="008E14DB">
            <w:pPr>
              <w:pStyle w:val="Tabulka"/>
              <w:rPr>
                <w:rFonts w:ascii="Arial" w:hAnsi="Arial" w:cs="Arial"/>
                <w:color w:val="FF0000"/>
                <w:sz w:val="22"/>
                <w:szCs w:val="22"/>
              </w:rPr>
            </w:pPr>
          </w:p>
        </w:tc>
      </w:tr>
    </w:tbl>
    <w:p w:rsidR="001D379C" w:rsidRPr="001C1386" w:rsidRDefault="001D379C" w:rsidP="001D379C">
      <w:pPr>
        <w:pStyle w:val="Nadpis1"/>
        <w:numPr>
          <w:ilvl w:val="0"/>
          <w:numId w:val="0"/>
        </w:numPr>
        <w:ind w:left="1134"/>
        <w:rPr>
          <w:color w:val="FF0000"/>
        </w:rPr>
      </w:pPr>
      <w:bookmarkStart w:id="12" w:name="_Toc452116972"/>
    </w:p>
    <w:p w:rsidR="001D379C" w:rsidRPr="00951F70" w:rsidRDefault="001D379C" w:rsidP="001D379C">
      <w:pPr>
        <w:pStyle w:val="Nadpis1"/>
        <w:tabs>
          <w:tab w:val="num" w:pos="993"/>
        </w:tabs>
      </w:pPr>
      <w:r w:rsidRPr="001C1386">
        <w:rPr>
          <w:color w:val="FF0000"/>
        </w:rPr>
        <w:br w:type="page"/>
      </w:r>
      <w:bookmarkStart w:id="13" w:name="_Toc42246039"/>
      <w:r w:rsidRPr="00951F70">
        <w:lastRenderedPageBreak/>
        <w:t>Zdůvodnění mostu a jeho umístění</w:t>
      </w:r>
      <w:bookmarkEnd w:id="12"/>
      <w:bookmarkEnd w:id="13"/>
    </w:p>
    <w:p w:rsidR="001D379C" w:rsidRPr="00951F70" w:rsidRDefault="001D379C" w:rsidP="001D379C">
      <w:pPr>
        <w:pStyle w:val="Nadpis2"/>
        <w:tabs>
          <w:tab w:val="clear" w:pos="1080"/>
          <w:tab w:val="left" w:pos="993"/>
          <w:tab w:val="num" w:pos="1134"/>
        </w:tabs>
      </w:pPr>
      <w:bookmarkStart w:id="14" w:name="_Toc452116973"/>
      <w:bookmarkStart w:id="15" w:name="_Toc42246040"/>
      <w:r w:rsidRPr="00951F70">
        <w:t>Návaznost PD na předchozí stupně</w:t>
      </w:r>
      <w:bookmarkEnd w:id="14"/>
      <w:bookmarkEnd w:id="15"/>
    </w:p>
    <w:p w:rsidR="007A3691" w:rsidRPr="00951F70" w:rsidRDefault="00903BF4" w:rsidP="001D379C">
      <w:r w:rsidRPr="00951F70">
        <w:t>Jedná se o dokumentaci ke společnému řízení ÚR + SP. Dokumentace nenavazuje na žádné předchozí stupně.</w:t>
      </w:r>
    </w:p>
    <w:p w:rsidR="00903BF4" w:rsidRPr="001C1386" w:rsidRDefault="00903BF4" w:rsidP="001D379C">
      <w:pPr>
        <w:rPr>
          <w:color w:val="FF0000"/>
        </w:rPr>
      </w:pPr>
    </w:p>
    <w:p w:rsidR="001D379C" w:rsidRPr="00951F70" w:rsidRDefault="001D379C" w:rsidP="001D379C">
      <w:pPr>
        <w:pStyle w:val="Nadpis3"/>
        <w:tabs>
          <w:tab w:val="num" w:pos="1134"/>
        </w:tabs>
        <w:jc w:val="left"/>
      </w:pPr>
      <w:bookmarkStart w:id="16" w:name="_Toc42246041"/>
      <w:r w:rsidRPr="00951F70">
        <w:t>Účel mostu</w:t>
      </w:r>
      <w:bookmarkEnd w:id="16"/>
    </w:p>
    <w:p w:rsidR="007A3691" w:rsidRPr="00951F70" w:rsidRDefault="007A3691" w:rsidP="007A3691">
      <w:r w:rsidRPr="00951F70">
        <w:t xml:space="preserve">Most přemosťuje </w:t>
      </w:r>
      <w:r w:rsidR="006B33A2">
        <w:t>Teplický potok</w:t>
      </w:r>
      <w:r w:rsidR="00951F70" w:rsidRPr="00951F70">
        <w:t xml:space="preserve"> na silnici </w:t>
      </w:r>
      <w:r w:rsidR="00456B1D">
        <w:t>III/31610</w:t>
      </w:r>
      <w:r w:rsidR="00951F70" w:rsidRPr="00951F70">
        <w:t xml:space="preserve"> mezi obc</w:t>
      </w:r>
      <w:r w:rsidR="00456B1D">
        <w:t>í</w:t>
      </w:r>
      <w:r w:rsidR="00951F70" w:rsidRPr="00951F70">
        <w:t xml:space="preserve"> </w:t>
      </w:r>
      <w:r w:rsidR="00456B1D">
        <w:t>Koldín</w:t>
      </w:r>
      <w:r w:rsidR="00D618D5" w:rsidRPr="00D618D5">
        <w:t xml:space="preserve"> a </w:t>
      </w:r>
      <w:r w:rsidR="00456B1D">
        <w:t>městem Choceň</w:t>
      </w:r>
      <w:r w:rsidR="00951F70" w:rsidRPr="00951F70">
        <w:t>.</w:t>
      </w:r>
    </w:p>
    <w:p w:rsidR="007A3691" w:rsidRPr="001C1386" w:rsidRDefault="007A3691" w:rsidP="007A3691">
      <w:pPr>
        <w:rPr>
          <w:color w:val="FF0000"/>
        </w:rPr>
      </w:pPr>
      <w:r w:rsidRPr="00951F70">
        <w:t xml:space="preserve">Stavba se nachází </w:t>
      </w:r>
      <w:r w:rsidR="00456B1D">
        <w:t xml:space="preserve">na </w:t>
      </w:r>
      <w:r w:rsidR="00D618D5">
        <w:t>sever</w:t>
      </w:r>
      <w:r w:rsidR="005E33C8" w:rsidRPr="00951F70">
        <w:t xml:space="preserve"> </w:t>
      </w:r>
      <w:r w:rsidR="00D618D5">
        <w:t>nad</w:t>
      </w:r>
      <w:r w:rsidR="005E33C8" w:rsidRPr="00951F70">
        <w:t xml:space="preserve"> městem </w:t>
      </w:r>
      <w:r w:rsidR="00456B1D">
        <w:t>Choceň</w:t>
      </w:r>
      <w:r w:rsidR="005E33C8" w:rsidRPr="001C1386">
        <w:rPr>
          <w:color w:val="FF0000"/>
        </w:rPr>
        <w:t>.</w:t>
      </w:r>
    </w:p>
    <w:p w:rsidR="007A3691" w:rsidRPr="006B33A2" w:rsidRDefault="005E33C8" w:rsidP="007A3691">
      <w:r w:rsidRPr="006B33A2">
        <w:t>Most je aktuálně ve špatném</w:t>
      </w:r>
      <w:r w:rsidR="007A3691" w:rsidRPr="006B33A2">
        <w:t xml:space="preserve"> stavebně-technickém stavu. Hydrotechnicky </w:t>
      </w:r>
      <w:r w:rsidR="004D24F1" w:rsidRPr="006B33A2">
        <w:t xml:space="preserve">mostní otvor vyhovuje </w:t>
      </w:r>
      <w:r w:rsidR="006B33A2" w:rsidRPr="006B33A2">
        <w:t xml:space="preserve">– splňuje </w:t>
      </w:r>
      <w:r w:rsidR="00174CF0" w:rsidRPr="006B33A2">
        <w:t>požadované minimální volné výšky nad návrhovou hladinou</w:t>
      </w:r>
      <w:r w:rsidR="006B33A2" w:rsidRPr="006B33A2">
        <w:t>, tak i nad kontrolní návrhovou hladinou</w:t>
      </w:r>
      <w:r w:rsidR="004D24F1" w:rsidRPr="006B33A2">
        <w:t>.</w:t>
      </w:r>
    </w:p>
    <w:p w:rsidR="007A3691" w:rsidRPr="006B33A2" w:rsidRDefault="007A3691" w:rsidP="007A3691">
      <w:r w:rsidRPr="006B33A2">
        <w:t>Komunikace na mostě a jeho předpolích nevyhovuje šířkově normovým parametrům</w:t>
      </w:r>
      <w:r w:rsidR="00174CF0" w:rsidRPr="006B33A2">
        <w:t xml:space="preserve"> zejména z důvodu šířky krajnice</w:t>
      </w:r>
      <w:r w:rsidRPr="006B33A2">
        <w:t xml:space="preserve">. </w:t>
      </w:r>
      <w:r w:rsidR="00174CF0" w:rsidRPr="006B33A2">
        <w:t xml:space="preserve">Záchytné zařízení v předpolích mostu zcela chybí. </w:t>
      </w:r>
      <w:r w:rsidRPr="006B33A2">
        <w:t xml:space="preserve">Odvodnění komunikace je nedostatečné. </w:t>
      </w:r>
    </w:p>
    <w:p w:rsidR="007A3691" w:rsidRPr="00DD384D" w:rsidRDefault="007A3691" w:rsidP="007A3691">
      <w:pPr>
        <w:rPr>
          <w:color w:val="FF0000"/>
        </w:rPr>
      </w:pPr>
    </w:p>
    <w:p w:rsidR="007A3691" w:rsidRPr="006B33A2" w:rsidRDefault="007A3691" w:rsidP="007A3691">
      <w:pPr>
        <w:rPr>
          <w:rFonts w:cs="Arial"/>
          <w:b/>
          <w:bCs/>
          <w:sz w:val="24"/>
          <w:szCs w:val="26"/>
        </w:rPr>
      </w:pPr>
      <w:r w:rsidRPr="006B33A2">
        <w:rPr>
          <w:b/>
        </w:rPr>
        <w:t>Realizací stavby tak dojde ke zvýšení bezpečnosti provozu na pozemní komunikaci, k zajištění normové zatížitelnosti a plné životnosti mostního objektu.</w:t>
      </w:r>
    </w:p>
    <w:p w:rsidR="001D379C" w:rsidRPr="00DD384D" w:rsidRDefault="001D379C" w:rsidP="001D379C">
      <w:pPr>
        <w:rPr>
          <w:color w:val="FF0000"/>
        </w:rPr>
      </w:pPr>
    </w:p>
    <w:p w:rsidR="001D379C" w:rsidRPr="006B33A2" w:rsidRDefault="001D379C" w:rsidP="001D379C">
      <w:pPr>
        <w:pStyle w:val="Nadpis3"/>
        <w:tabs>
          <w:tab w:val="num" w:pos="1134"/>
        </w:tabs>
        <w:jc w:val="left"/>
      </w:pPr>
      <w:bookmarkStart w:id="17" w:name="_Toc42246042"/>
      <w:r w:rsidRPr="006B33A2">
        <w:t>Požadavky na řešení mostu</w:t>
      </w:r>
      <w:bookmarkEnd w:id="17"/>
    </w:p>
    <w:p w:rsidR="006B33A2" w:rsidRPr="006B33A2" w:rsidRDefault="006B33A2" w:rsidP="001D379C">
      <w:r w:rsidRPr="006B33A2">
        <w:t>Zajištění bezpečnosti provozu a normové únosnosti mostu.</w:t>
      </w:r>
    </w:p>
    <w:p w:rsidR="007A3691" w:rsidRPr="006B33A2" w:rsidRDefault="00E20A03" w:rsidP="001D379C">
      <w:r w:rsidRPr="006B33A2">
        <w:t xml:space="preserve">Pro </w:t>
      </w:r>
      <w:r w:rsidR="00C452F3" w:rsidRPr="006B33A2">
        <w:t>zajištění</w:t>
      </w:r>
      <w:r w:rsidR="00750509" w:rsidRPr="006B33A2">
        <w:t xml:space="preserve"> –</w:t>
      </w:r>
      <w:r w:rsidR="006B33A2" w:rsidRPr="006B33A2">
        <w:t xml:space="preserve"> </w:t>
      </w:r>
      <w:r w:rsidR="00750509" w:rsidRPr="006B33A2">
        <w:t xml:space="preserve">zvýšení </w:t>
      </w:r>
      <w:r w:rsidRPr="006B33A2">
        <w:t>kapacity</w:t>
      </w:r>
      <w:r w:rsidR="007A3691" w:rsidRPr="006B33A2">
        <w:t xml:space="preserve"> mostního otvoru </w:t>
      </w:r>
      <w:r w:rsidRPr="006B33A2">
        <w:t>je</w:t>
      </w:r>
      <w:r w:rsidR="00481362" w:rsidRPr="006B33A2">
        <w:t xml:space="preserve"> navržen nový profil mostního otvoru.</w:t>
      </w:r>
    </w:p>
    <w:p w:rsidR="001D379C" w:rsidRPr="001A7D4B" w:rsidRDefault="001D379C" w:rsidP="001D379C">
      <w:pPr>
        <w:pStyle w:val="Nadpis2"/>
        <w:tabs>
          <w:tab w:val="clear" w:pos="1080"/>
          <w:tab w:val="left" w:pos="993"/>
          <w:tab w:val="num" w:pos="1134"/>
        </w:tabs>
      </w:pPr>
      <w:bookmarkStart w:id="18" w:name="_Toc452116974"/>
      <w:bookmarkStart w:id="19" w:name="_Toc42246043"/>
      <w:r w:rsidRPr="001A7D4B">
        <w:t>Charakter přemosťované překážky</w:t>
      </w:r>
      <w:bookmarkEnd w:id="18"/>
      <w:bookmarkEnd w:id="19"/>
    </w:p>
    <w:p w:rsidR="001A7D4B" w:rsidRPr="001A7D4B" w:rsidRDefault="001D379C" w:rsidP="00B873C7">
      <w:r w:rsidRPr="001A7D4B">
        <w:t>Most převád</w:t>
      </w:r>
      <w:r w:rsidR="009C46A4" w:rsidRPr="001A7D4B">
        <w:t xml:space="preserve">í </w:t>
      </w:r>
      <w:r w:rsidR="00481362" w:rsidRPr="001A7D4B">
        <w:t xml:space="preserve">pozemní komunikaci - silnici </w:t>
      </w:r>
      <w:r w:rsidR="00456B1D" w:rsidRPr="001A7D4B">
        <w:t>III/31610</w:t>
      </w:r>
      <w:r w:rsidRPr="001A7D4B">
        <w:t xml:space="preserve"> přes </w:t>
      </w:r>
      <w:r w:rsidR="006B33A2" w:rsidRPr="001A7D4B">
        <w:t>Teplický potok</w:t>
      </w:r>
      <w:r w:rsidRPr="001A7D4B">
        <w:t xml:space="preserve">. </w:t>
      </w:r>
    </w:p>
    <w:p w:rsidR="001A7D4B" w:rsidRDefault="001A7D4B" w:rsidP="001A7D4B">
      <w:r>
        <w:t>• Stávající profil mostu je kapacitní na Q100 a dle ČSN 73 6201 vyhovuje. Most splňuje podmínky, jak pro NP (min. volný prostor 1,0 m nad NP ~ Q100), tak pro KNP (min. volný prostor 0,5 m nad KNP ~ 1,4·Q100).</w:t>
      </w:r>
    </w:p>
    <w:p w:rsidR="001A7D4B" w:rsidRDefault="001A7D4B" w:rsidP="001A7D4B">
      <w:r>
        <w:t xml:space="preserve">• Světlá kolmá šířka stávajícího otvoru mostu je cca 2,96 m a výška ode dna koryta je cca 2,57 m nad samotným korytem toku, což odpovídá výšce vrcholu spodní hrany klenby mostu o kótě 323,14 m </w:t>
      </w:r>
      <w:proofErr w:type="gramStart"/>
      <w:r>
        <w:t>n.m.</w:t>
      </w:r>
      <w:proofErr w:type="gramEnd"/>
    </w:p>
    <w:p w:rsidR="001A7D4B" w:rsidRDefault="001A7D4B" w:rsidP="001A7D4B">
      <w:r>
        <w:t xml:space="preserve">• Spodní hrana stávající mostovky je na úrovni 323,14 m </w:t>
      </w:r>
      <w:proofErr w:type="gramStart"/>
      <w:r>
        <w:t>n.m.</w:t>
      </w:r>
      <w:proofErr w:type="gramEnd"/>
      <w:r>
        <w:t xml:space="preserve"> Hladina Q100 je na úrovni 321,99 m </w:t>
      </w:r>
      <w:proofErr w:type="gramStart"/>
      <w:r>
        <w:t>n.m.</w:t>
      </w:r>
      <w:proofErr w:type="gramEnd"/>
      <w:r>
        <w:t xml:space="preserve"> → volný prostor nad hladinou Q100 je 1,15 m (z požadovaných 1,0 m). Teoretická hladina 1,4·Q100 je na úrovni 322,30 m </w:t>
      </w:r>
      <w:proofErr w:type="gramStart"/>
      <w:r>
        <w:t>n.m.</w:t>
      </w:r>
      <w:proofErr w:type="gramEnd"/>
      <w:r>
        <w:t xml:space="preserve"> → volný prostor nad hladinou 1,4·Q100 je 0,84 m (z požadovaných 0,5 m).</w:t>
      </w:r>
    </w:p>
    <w:p w:rsidR="001A7D4B" w:rsidRDefault="001A7D4B" w:rsidP="001A7D4B">
      <w:r>
        <w:t>• Při stávajícím stavu most převede všechny řešené N-leté průtoky režimem proudění s volnou hladinou.</w:t>
      </w:r>
    </w:p>
    <w:p w:rsidR="001A7D4B" w:rsidRDefault="001A7D4B" w:rsidP="001A7D4B">
      <w:r>
        <w:t xml:space="preserve">• Jako návrhový mostní profil je zvolen kapacitní obdélníkový profil. Světlá kolmá šířka návrhového otvoru mostu je 3,20 m a výška ode dna koryta je 2,76 m (vtok) nad samotným korytem toku, což odpovídá výšce vrcholu spodní hrany mostu o kótě 323,14 m </w:t>
      </w:r>
      <w:proofErr w:type="gramStart"/>
      <w:r>
        <w:t>n.m.</w:t>
      </w:r>
      <w:proofErr w:type="gramEnd"/>
    </w:p>
    <w:p w:rsidR="001A7D4B" w:rsidRDefault="001A7D4B" w:rsidP="001A7D4B">
      <w:r>
        <w:t>• Při návrhovém stavu most převede všechny řešené N-leté průtoky režimem proudění s volnou hladinou. Most splňuje podmínky jak pro NP (s rezervou 0,23 m), tak pro KNP (s rezervou 0,51 m).</w:t>
      </w:r>
    </w:p>
    <w:p w:rsidR="001A7D4B" w:rsidRDefault="001A7D4B" w:rsidP="001A7D4B">
      <w:r>
        <w:t>•</w:t>
      </w:r>
      <w:r>
        <w:tab/>
        <w:t>Návrh nového mostního profilu je v souladu s ČSN 73 6201 a vyhovuje.</w:t>
      </w:r>
    </w:p>
    <w:p w:rsidR="008363C0" w:rsidRDefault="001A7D4B" w:rsidP="001A7D4B">
      <w:r>
        <w:lastRenderedPageBreak/>
        <w:t>•</w:t>
      </w:r>
      <w:r>
        <w:tab/>
        <w:t xml:space="preserve">Dle ČSN 73 6201 je možné použít uvedené návrhové rozměry mostu, protože z hlediska kapacity nového mostního profilu zachováváme jeho kapacitu, kterou navíc </w:t>
      </w:r>
      <w:proofErr w:type="spellStart"/>
      <w:r>
        <w:t>nalepšujeme</w:t>
      </w:r>
      <w:proofErr w:type="spellEnd"/>
      <w:r w:rsidRPr="00CA697F">
        <w:t>.</w:t>
      </w:r>
    </w:p>
    <w:p w:rsidR="001A7D4B" w:rsidRDefault="001A7D4B" w:rsidP="00B873C7"/>
    <w:p w:rsidR="00B873C7" w:rsidRPr="00E9780D" w:rsidRDefault="00B873C7" w:rsidP="00B873C7">
      <w:r w:rsidRPr="00E9780D">
        <w:t>Směrové a výškové poměry jsou vyznačeny ve výkresové části dokumentace.</w:t>
      </w:r>
    </w:p>
    <w:p w:rsidR="001D379C" w:rsidRPr="00CB0A03" w:rsidRDefault="001D379C" w:rsidP="001D379C">
      <w:pPr>
        <w:pStyle w:val="Nadpis2"/>
        <w:tabs>
          <w:tab w:val="clear" w:pos="1080"/>
          <w:tab w:val="left" w:pos="993"/>
          <w:tab w:val="num" w:pos="1134"/>
        </w:tabs>
      </w:pPr>
      <w:bookmarkStart w:id="20" w:name="_Toc452116975"/>
      <w:bookmarkStart w:id="21" w:name="_Toc42246044"/>
      <w:r w:rsidRPr="00CB0A03">
        <w:t>Územní podmínky</w:t>
      </w:r>
      <w:bookmarkEnd w:id="20"/>
      <w:bookmarkEnd w:id="21"/>
    </w:p>
    <w:p w:rsidR="001D379C" w:rsidRPr="00CB0A03" w:rsidRDefault="001D379C" w:rsidP="001D379C">
      <w:r w:rsidRPr="00CB0A03">
        <w:t xml:space="preserve">Stavební záměr se nachází </w:t>
      </w:r>
      <w:r w:rsidR="0094761F" w:rsidRPr="00CB0A03">
        <w:t>v </w:t>
      </w:r>
      <w:proofErr w:type="spellStart"/>
      <w:r w:rsidR="0094761F" w:rsidRPr="00CB0A03">
        <w:t>extravilánu</w:t>
      </w:r>
      <w:proofErr w:type="spellEnd"/>
      <w:r w:rsidR="0094761F" w:rsidRPr="00CB0A03">
        <w:t xml:space="preserve"> </w:t>
      </w:r>
      <w:r w:rsidR="001A7D4B">
        <w:t>města Choceň</w:t>
      </w:r>
      <w:r w:rsidR="00E9780D" w:rsidRPr="00CB0A03">
        <w:t xml:space="preserve"> ve směru na </w:t>
      </w:r>
      <w:r w:rsidR="001A7D4B">
        <w:t>Koldín</w:t>
      </w:r>
      <w:r w:rsidRPr="00CB0A03">
        <w:t xml:space="preserve"> na komunikaci </w:t>
      </w:r>
      <w:r w:rsidR="00456B1D">
        <w:t>III/31610</w:t>
      </w:r>
      <w:r w:rsidRPr="00CB0A03">
        <w:t xml:space="preserve">. </w:t>
      </w:r>
      <w:r w:rsidR="00411CEA" w:rsidRPr="00CB0A03">
        <w:t>Most se nachází</w:t>
      </w:r>
      <w:r w:rsidR="00E9780D" w:rsidRPr="00CB0A03">
        <w:t xml:space="preserve"> v</w:t>
      </w:r>
      <w:r w:rsidR="001A7D4B">
        <w:t> pravostranném oblouku</w:t>
      </w:r>
      <w:r w:rsidR="00411CEA" w:rsidRPr="00CB0A03">
        <w:t>.</w:t>
      </w:r>
    </w:p>
    <w:p w:rsidR="001D379C" w:rsidRPr="00CB0A03" w:rsidRDefault="001D379C" w:rsidP="001D379C">
      <w:r w:rsidRPr="00CB0A03">
        <w:t xml:space="preserve">Komunikace je </w:t>
      </w:r>
      <w:r w:rsidR="009D59E7" w:rsidRPr="00CB0A03">
        <w:t xml:space="preserve">vedena </w:t>
      </w:r>
      <w:r w:rsidR="00E9780D" w:rsidRPr="00CB0A03">
        <w:t xml:space="preserve">v </w:t>
      </w:r>
      <w:r w:rsidR="009D59E7" w:rsidRPr="00CB0A03">
        <w:t xml:space="preserve">nízkém násypu mezi </w:t>
      </w:r>
      <w:r w:rsidR="00E9780D" w:rsidRPr="00CB0A03">
        <w:t>zemědělskými</w:t>
      </w:r>
      <w:r w:rsidR="009D59E7" w:rsidRPr="00CB0A03">
        <w:t xml:space="preserve"> plochami</w:t>
      </w:r>
      <w:r w:rsidRPr="00CB0A03">
        <w:t>.</w:t>
      </w:r>
      <w:r w:rsidR="009D59E7" w:rsidRPr="00CB0A03">
        <w:t xml:space="preserve"> V blízkosti mostu </w:t>
      </w:r>
      <w:r w:rsidR="00E9780D" w:rsidRPr="00CB0A03">
        <w:t>se nenacházejí žádné stavby.</w:t>
      </w:r>
    </w:p>
    <w:p w:rsidR="001D379C" w:rsidRPr="00CB0A03" w:rsidRDefault="001D379C" w:rsidP="009D59E7">
      <w:r w:rsidRPr="00CB0A03">
        <w:t xml:space="preserve">Koryto </w:t>
      </w:r>
      <w:r w:rsidR="009D59E7" w:rsidRPr="00CB0A03">
        <w:t>potoka je nezpevněné vedené v mělkém korytě.</w:t>
      </w:r>
    </w:p>
    <w:p w:rsidR="001D379C" w:rsidRPr="00CB0A03" w:rsidRDefault="00E9780D" w:rsidP="001D379C">
      <w:r w:rsidRPr="00CB0A03">
        <w:t xml:space="preserve">Stavba se nachází v těsné blízkosti trasy </w:t>
      </w:r>
      <w:r w:rsidR="001D379C" w:rsidRPr="00CB0A03">
        <w:t>inženýrských sítí a jejich ochranných pásem.</w:t>
      </w:r>
    </w:p>
    <w:p w:rsidR="009C1278" w:rsidRPr="00F420AE" w:rsidRDefault="009C1278" w:rsidP="001D379C">
      <w:pPr>
        <w:rPr>
          <w:color w:val="FF0000"/>
        </w:rPr>
      </w:pPr>
    </w:p>
    <w:p w:rsidR="001D379C" w:rsidRPr="00E9780D" w:rsidRDefault="001D379C" w:rsidP="001D379C">
      <w:pPr>
        <w:pStyle w:val="Nadpis2"/>
        <w:tabs>
          <w:tab w:val="clear" w:pos="1080"/>
          <w:tab w:val="left" w:pos="993"/>
          <w:tab w:val="num" w:pos="1134"/>
        </w:tabs>
      </w:pPr>
      <w:bookmarkStart w:id="22" w:name="_Toc452116976"/>
      <w:bookmarkStart w:id="23" w:name="_Toc42246045"/>
      <w:r w:rsidRPr="00E9780D">
        <w:t>Geotechnické podmínky</w:t>
      </w:r>
      <w:bookmarkEnd w:id="22"/>
      <w:bookmarkEnd w:id="23"/>
    </w:p>
    <w:p w:rsidR="00E9780D" w:rsidRDefault="00E9780D" w:rsidP="00E9780D">
      <w:bookmarkStart w:id="24" w:name="_Toc438458607"/>
      <w:r w:rsidRPr="00E9780D">
        <w:t>Vzhledem k charakteru stavby byl proveden geotechnický průzkum formou rešerše geotechnických poměrů v místě s využitím archivních materiálů a databáze GDO</w:t>
      </w:r>
      <w:r w:rsidR="001A7D4B">
        <w:t xml:space="preserve"> a dále byl proveden kontrolní vrt v místě objektu</w:t>
      </w:r>
      <w:r w:rsidRPr="00E9780D">
        <w:t>.</w:t>
      </w:r>
    </w:p>
    <w:p w:rsidR="00512CC4" w:rsidRPr="00E9780D" w:rsidRDefault="00512CC4" w:rsidP="00E9780D"/>
    <w:p w:rsidR="001A7D4B" w:rsidRDefault="001A7D4B" w:rsidP="001A7D4B">
      <w:proofErr w:type="spellStart"/>
      <w:r>
        <w:t>Připovrchový</w:t>
      </w:r>
      <w:proofErr w:type="spellEnd"/>
      <w:r>
        <w:t xml:space="preserve"> horizont horninového prostředí je v okolí mostu tvořen navážkami</w:t>
      </w:r>
    </w:p>
    <w:p w:rsidR="001A7D4B" w:rsidRDefault="001A7D4B" w:rsidP="001A7D4B">
      <w:r>
        <w:t xml:space="preserve">o mocnosti až 3,00 m. Na povrchu jsou </w:t>
      </w:r>
      <w:proofErr w:type="spellStart"/>
      <w:r>
        <w:t>hlinitokamenité</w:t>
      </w:r>
      <w:proofErr w:type="spellEnd"/>
      <w:r>
        <w:t>, konsolidované, od hloubky 0,50 m pak jílovité, částečně konsolidované, na bázi s kameny do 20 cm. Pod navážkami se nachází tuhý až pevný eolický jíl s vysokou plasticitou mocný asi 1,10 m, který do podloží přechází do eluviálního tuhého až měkkého písčitého jílu o mocnosti asi 0,40 m. Do podloží jíl přechází do vápnitého křídového pískovce. Jeho povrch předpokládáme 1,00 až 2,00 m pod původním terénem. Hornina je na povrchu masivu slabě zvětralá, rozpukaná na úlomky s vysokou pevností o velikosti okolo 10 cm (velká hustota diskontinuit). S hloubkou očekáváme nárůst homogenity a kompaktnosti masivu.</w:t>
      </w:r>
    </w:p>
    <w:p w:rsidR="001A7D4B" w:rsidRDefault="001A7D4B" w:rsidP="001A7D4B">
      <w:r>
        <w:t>Dle ČSN P 73 1005 je možno navážkám na základě vizuálního popisu přiřadit</w:t>
      </w:r>
    </w:p>
    <w:p w:rsidR="001A7D4B" w:rsidRDefault="001A7D4B" w:rsidP="001A7D4B">
      <w:r>
        <w:t>symboly GPY a CHY, jílům symboly CH a CS, podložnímu pískovci třídu R2.</w:t>
      </w:r>
    </w:p>
    <w:p w:rsidR="001A7D4B" w:rsidRDefault="001A7D4B" w:rsidP="001A7D4B">
      <w:r>
        <w:t>Podzemní voda průzkumným vrtem zastižena nebyla. Ve srážkově aktivní části</w:t>
      </w:r>
    </w:p>
    <w:p w:rsidR="001A7D4B" w:rsidRDefault="001A7D4B" w:rsidP="001A7D4B">
      <w:r>
        <w:t>roku bude docházet k proudění podzemní vody v relativně propustnějších polohách horninového prostředí v okolí vodoteče. Hladina bude závislá na velikosti průtoku v Teplickém potoku. Agresivitu podzemní vody na beton nepředpokládáme.</w:t>
      </w:r>
    </w:p>
    <w:p w:rsidR="001A7D4B" w:rsidRDefault="001A7D4B" w:rsidP="001A7D4B">
      <w:r>
        <w:t>Propustnost horninového prostředí je na lokalitě dle klasifikace Jetela (1973)</w:t>
      </w:r>
    </w:p>
    <w:p w:rsidR="00512CC4" w:rsidRDefault="001A7D4B" w:rsidP="001A7D4B">
      <w:r>
        <w:t>převážně dosti slabá až slabá, s hodnotou součinitele filtrace k = 1.10-6 m.s-1.</w:t>
      </w:r>
    </w:p>
    <w:p w:rsidR="001A7D4B" w:rsidRDefault="001A7D4B" w:rsidP="001A7D4B"/>
    <w:p w:rsidR="001A7D4B" w:rsidRDefault="001A7D4B" w:rsidP="001A7D4B">
      <w:r>
        <w:t>Dle ČSN 73 6133 mají pokryvné zeminy na lokalitě třídu těžitelnosti I, podložní</w:t>
      </w:r>
    </w:p>
    <w:p w:rsidR="001A7D4B" w:rsidRDefault="001A7D4B" w:rsidP="001A7D4B">
      <w:r>
        <w:t>masiv třídu II a III. Pro pozemní komunikace jsou písčité jíly při optimální vlhkosti</w:t>
      </w:r>
    </w:p>
    <w:p w:rsidR="001A7D4B" w:rsidRDefault="001A7D4B" w:rsidP="001A7D4B">
      <w:r>
        <w:t xml:space="preserve">podmínečně vhodné, jíly s vysokou plasticitou bez úpravy nevhodné - </w:t>
      </w:r>
      <w:proofErr w:type="spellStart"/>
      <w:r>
        <w:t>namrzavost</w:t>
      </w:r>
      <w:proofErr w:type="spellEnd"/>
      <w:r>
        <w:t>, rozbřídavost.</w:t>
      </w:r>
    </w:p>
    <w:p w:rsidR="001A7D4B" w:rsidRDefault="001A7D4B" w:rsidP="001A7D4B">
      <w:r>
        <w:t>Svahy dočasných výkopů hlubokých do 3,00 m doporučujeme nad hladinou vody</w:t>
      </w:r>
    </w:p>
    <w:p w:rsidR="001A7D4B" w:rsidRDefault="001A7D4B" w:rsidP="001A7D4B">
      <w:r>
        <w:t>provádět ve sklonu 1 : 1. Výkopy omezené kolmými stěnami je možno hloubit bez</w:t>
      </w:r>
    </w:p>
    <w:p w:rsidR="001A7D4B" w:rsidRDefault="001A7D4B" w:rsidP="001A7D4B">
      <w:r>
        <w:t>použití pažení do hloubky 1,50 m. Pod touto úrovní lze ručně vykonávat práce pouze pod ochranou vhodného pažení. Strojně hloubené výkopy, do kterých nevstoupí pracovníci, mohou zůstat po dobu otevření výkopu nezapažené. Výkopy zasahující pod hladinu vody je nutno odvodnit a vhodně zabezpečit.</w:t>
      </w:r>
    </w:p>
    <w:p w:rsidR="00E9780D" w:rsidRPr="00E9780D" w:rsidRDefault="00E9780D" w:rsidP="00E9780D"/>
    <w:p w:rsidR="008A7446" w:rsidRPr="00E9780D" w:rsidRDefault="00E9780D" w:rsidP="00E9780D">
      <w:r w:rsidRPr="00E9780D">
        <w:t>Vzhledem k charakteru objektu je navrženo plošné založení.</w:t>
      </w:r>
    </w:p>
    <w:p w:rsidR="008E14DB" w:rsidRPr="001C1386" w:rsidRDefault="008E14DB" w:rsidP="001D379C">
      <w:pPr>
        <w:rPr>
          <w:color w:val="FF0000"/>
        </w:rPr>
      </w:pPr>
    </w:p>
    <w:p w:rsidR="001D379C" w:rsidRPr="001C0A18" w:rsidRDefault="001D379C" w:rsidP="001D379C">
      <w:pPr>
        <w:pStyle w:val="Nadpis1"/>
        <w:tabs>
          <w:tab w:val="num" w:pos="993"/>
        </w:tabs>
      </w:pPr>
      <w:bookmarkStart w:id="25" w:name="_Toc452116981"/>
      <w:bookmarkStart w:id="26" w:name="_Toc42246046"/>
      <w:bookmarkEnd w:id="24"/>
      <w:r w:rsidRPr="001C0A18">
        <w:t>Technické řešení mostu</w:t>
      </w:r>
      <w:bookmarkEnd w:id="25"/>
      <w:bookmarkEnd w:id="26"/>
    </w:p>
    <w:p w:rsidR="001D379C" w:rsidRPr="003C5078" w:rsidRDefault="001D379C" w:rsidP="001D379C">
      <w:r w:rsidRPr="001C0A18">
        <w:t xml:space="preserve">Návrh mostního objektu vychází ze stávající konfigurace terénu a překonávaného toku, z návrhových parametrů převáděné komunikace a </w:t>
      </w:r>
      <w:r w:rsidR="00C10375" w:rsidRPr="001C0A18">
        <w:t xml:space="preserve">potřebou </w:t>
      </w:r>
      <w:r w:rsidR="001C0A18" w:rsidRPr="001C0A18">
        <w:t>zvětšit</w:t>
      </w:r>
      <w:r w:rsidR="00C10375" w:rsidRPr="001C0A18">
        <w:t xml:space="preserve"> kapacitu </w:t>
      </w:r>
      <w:r w:rsidR="00C10375" w:rsidRPr="003C5078">
        <w:t>mostního otvoru.</w:t>
      </w:r>
    </w:p>
    <w:p w:rsidR="001D379C" w:rsidRPr="003C5078" w:rsidRDefault="001D379C" w:rsidP="001D379C">
      <w:pPr>
        <w:rPr>
          <w:b/>
        </w:rPr>
      </w:pPr>
      <w:r w:rsidRPr="003C5078">
        <w:rPr>
          <w:b/>
        </w:rPr>
        <w:t xml:space="preserve">Provedeným hydrotechnickým výpočtem byla stanovena úroveň </w:t>
      </w:r>
      <w:r w:rsidR="009D59E7" w:rsidRPr="003C5078">
        <w:rPr>
          <w:b/>
        </w:rPr>
        <w:t xml:space="preserve">návrhového průtoku </w:t>
      </w:r>
      <w:r w:rsidRPr="003C5078">
        <w:rPr>
          <w:b/>
        </w:rPr>
        <w:t>Q100</w:t>
      </w:r>
      <w:r w:rsidR="009D59E7" w:rsidRPr="003C5078">
        <w:rPr>
          <w:b/>
        </w:rPr>
        <w:t xml:space="preserve"> a ko</w:t>
      </w:r>
      <w:r w:rsidR="00512CC4">
        <w:rPr>
          <w:b/>
        </w:rPr>
        <w:t>ntrolního návrhového průtoku 1,</w:t>
      </w:r>
      <w:r w:rsidR="001A7D4B">
        <w:rPr>
          <w:b/>
        </w:rPr>
        <w:t>4</w:t>
      </w:r>
      <w:r w:rsidR="009D59E7" w:rsidRPr="003C5078">
        <w:rPr>
          <w:b/>
        </w:rPr>
        <w:t>xQ100</w:t>
      </w:r>
      <w:r w:rsidRPr="003C5078">
        <w:rPr>
          <w:b/>
        </w:rPr>
        <w:t xml:space="preserve">. </w:t>
      </w:r>
      <w:r w:rsidR="00512CC4" w:rsidRPr="00512CC4">
        <w:rPr>
          <w:b/>
        </w:rPr>
        <w:t>Most z hlediska KNP (1,</w:t>
      </w:r>
      <w:r w:rsidR="001E7F9D">
        <w:rPr>
          <w:b/>
        </w:rPr>
        <w:t>4</w:t>
      </w:r>
      <w:r w:rsidR="00512CC4" w:rsidRPr="00512CC4">
        <w:rPr>
          <w:b/>
        </w:rPr>
        <w:t>·Q</w:t>
      </w:r>
      <w:r w:rsidR="00512CC4" w:rsidRPr="00512CC4">
        <w:rPr>
          <w:b/>
          <w:vertAlign w:val="subscript"/>
        </w:rPr>
        <w:t>100</w:t>
      </w:r>
      <w:r w:rsidR="00512CC4" w:rsidRPr="00512CC4">
        <w:rPr>
          <w:b/>
        </w:rPr>
        <w:t xml:space="preserve">) vyhovuje. </w:t>
      </w:r>
      <w:r w:rsidR="00950A59" w:rsidRPr="003C5078">
        <w:rPr>
          <w:b/>
        </w:rPr>
        <w:t>D</w:t>
      </w:r>
      <w:r w:rsidRPr="003C5078">
        <w:rPr>
          <w:b/>
        </w:rPr>
        <w:t xml:space="preserve">osavadní kapacita </w:t>
      </w:r>
      <w:r w:rsidR="00950A59" w:rsidRPr="003C5078">
        <w:rPr>
          <w:b/>
        </w:rPr>
        <w:t xml:space="preserve">mostního otvoru </w:t>
      </w:r>
      <w:r w:rsidRPr="003C5078">
        <w:rPr>
          <w:b/>
        </w:rPr>
        <w:t xml:space="preserve">nebyla zmenšena. </w:t>
      </w:r>
    </w:p>
    <w:p w:rsidR="001D379C" w:rsidRPr="001C1386" w:rsidRDefault="001D379C" w:rsidP="001D379C">
      <w:pPr>
        <w:rPr>
          <w:color w:val="FF0000"/>
        </w:rPr>
      </w:pPr>
    </w:p>
    <w:p w:rsidR="001D379C" w:rsidRPr="00A71ACB" w:rsidRDefault="0046246D" w:rsidP="001D379C">
      <w:pPr>
        <w:rPr>
          <w:rFonts w:cs="Arial"/>
          <w:szCs w:val="22"/>
        </w:rPr>
      </w:pPr>
      <w:r w:rsidRPr="00A71ACB">
        <w:rPr>
          <w:rFonts w:cs="Arial"/>
          <w:szCs w:val="22"/>
        </w:rPr>
        <w:t xml:space="preserve">Most se nachází </w:t>
      </w:r>
      <w:r w:rsidR="00950A59" w:rsidRPr="00A71ACB">
        <w:rPr>
          <w:rFonts w:cs="Arial"/>
          <w:szCs w:val="22"/>
        </w:rPr>
        <w:t>v</w:t>
      </w:r>
      <w:r w:rsidR="001E7F9D">
        <w:rPr>
          <w:rFonts w:cs="Arial"/>
          <w:szCs w:val="22"/>
        </w:rPr>
        <w:t> pravostranném oblouku</w:t>
      </w:r>
      <w:r w:rsidRPr="00A71ACB">
        <w:rPr>
          <w:rFonts w:cs="Arial"/>
          <w:szCs w:val="22"/>
        </w:rPr>
        <w:t>. Výškové řešení komunikace v místě mostu</w:t>
      </w:r>
      <w:r w:rsidR="001E7F9D">
        <w:rPr>
          <w:rFonts w:cs="Arial"/>
          <w:szCs w:val="22"/>
        </w:rPr>
        <w:t xml:space="preserve"> je v p</w:t>
      </w:r>
      <w:r w:rsidR="00A71ACB" w:rsidRPr="00A71ACB">
        <w:rPr>
          <w:rFonts w:cs="Arial"/>
          <w:szCs w:val="22"/>
        </w:rPr>
        <w:t>odélný spád</w:t>
      </w:r>
      <w:r w:rsidR="001E7F9D">
        <w:rPr>
          <w:rFonts w:cs="Arial"/>
          <w:szCs w:val="22"/>
        </w:rPr>
        <w:t xml:space="preserve">u - </w:t>
      </w:r>
      <w:r w:rsidR="00A71ACB" w:rsidRPr="00A71ACB">
        <w:rPr>
          <w:rFonts w:cs="Arial"/>
          <w:szCs w:val="22"/>
        </w:rPr>
        <w:t xml:space="preserve"> </w:t>
      </w:r>
      <w:r w:rsidR="001E7F9D">
        <w:rPr>
          <w:rFonts w:cs="Arial"/>
          <w:szCs w:val="22"/>
        </w:rPr>
        <w:t>klesá</w:t>
      </w:r>
      <w:r w:rsidR="003B48E5">
        <w:rPr>
          <w:rFonts w:cs="Arial"/>
          <w:szCs w:val="22"/>
        </w:rPr>
        <w:t xml:space="preserve"> ve sklonu </w:t>
      </w:r>
      <w:r w:rsidR="001E7F9D">
        <w:rPr>
          <w:rFonts w:cs="Arial"/>
          <w:szCs w:val="22"/>
        </w:rPr>
        <w:t>0,54</w:t>
      </w:r>
      <w:r w:rsidR="00A71ACB" w:rsidRPr="00A71ACB">
        <w:rPr>
          <w:rFonts w:cs="Arial"/>
          <w:szCs w:val="22"/>
        </w:rPr>
        <w:t>%</w:t>
      </w:r>
      <w:r w:rsidR="00D6444D" w:rsidRPr="00A71ACB">
        <w:rPr>
          <w:rFonts w:cs="Arial"/>
          <w:szCs w:val="22"/>
        </w:rPr>
        <w:t>.</w:t>
      </w:r>
    </w:p>
    <w:p w:rsidR="001D379C" w:rsidRPr="001C1386" w:rsidRDefault="001D379C" w:rsidP="001D379C">
      <w:pPr>
        <w:rPr>
          <w:rFonts w:cs="Arial"/>
          <w:color w:val="FF0000"/>
          <w:szCs w:val="22"/>
        </w:rPr>
      </w:pPr>
    </w:p>
    <w:p w:rsidR="001D379C" w:rsidRPr="00A71ACB" w:rsidRDefault="0046246D" w:rsidP="001D379C">
      <w:pPr>
        <w:rPr>
          <w:rFonts w:cs="Arial"/>
          <w:szCs w:val="22"/>
        </w:rPr>
      </w:pPr>
      <w:r w:rsidRPr="00A71ACB">
        <w:rPr>
          <w:rFonts w:cs="Arial"/>
          <w:szCs w:val="22"/>
        </w:rPr>
        <w:t xml:space="preserve">Základní příčný sklon na komunikaci </w:t>
      </w:r>
      <w:r w:rsidR="003B48E5">
        <w:rPr>
          <w:rFonts w:cs="Arial"/>
          <w:szCs w:val="22"/>
        </w:rPr>
        <w:t xml:space="preserve">v místě mostu </w:t>
      </w:r>
      <w:r w:rsidRPr="00A71ACB">
        <w:rPr>
          <w:rFonts w:cs="Arial"/>
          <w:szCs w:val="22"/>
        </w:rPr>
        <w:t xml:space="preserve">je </w:t>
      </w:r>
      <w:r w:rsidR="003B48E5">
        <w:rPr>
          <w:rFonts w:cs="Arial"/>
          <w:szCs w:val="22"/>
        </w:rPr>
        <w:t>jednostrann</w:t>
      </w:r>
      <w:r w:rsidR="001E7F9D">
        <w:rPr>
          <w:rFonts w:cs="Arial"/>
          <w:szCs w:val="22"/>
        </w:rPr>
        <w:t>ý</w:t>
      </w:r>
      <w:r w:rsidR="003B48E5">
        <w:rPr>
          <w:rFonts w:cs="Arial"/>
          <w:szCs w:val="22"/>
        </w:rPr>
        <w:t xml:space="preserve"> </w:t>
      </w:r>
      <w:r w:rsidRPr="00A71ACB">
        <w:rPr>
          <w:rFonts w:cs="Arial"/>
          <w:szCs w:val="22"/>
        </w:rPr>
        <w:t xml:space="preserve">s hodnotou </w:t>
      </w:r>
      <w:r w:rsidR="001E7F9D">
        <w:rPr>
          <w:rFonts w:cs="Arial"/>
          <w:szCs w:val="22"/>
        </w:rPr>
        <w:t>6,0</w:t>
      </w:r>
      <w:r w:rsidRPr="00A71ACB">
        <w:rPr>
          <w:rFonts w:cs="Arial"/>
          <w:szCs w:val="22"/>
        </w:rPr>
        <w:t>%</w:t>
      </w:r>
      <w:r w:rsidR="00A71ACB" w:rsidRPr="00A71ACB">
        <w:rPr>
          <w:rFonts w:cs="Arial"/>
          <w:szCs w:val="22"/>
        </w:rPr>
        <w:t>.</w:t>
      </w:r>
    </w:p>
    <w:p w:rsidR="001D379C" w:rsidRPr="001C1386" w:rsidRDefault="001D379C" w:rsidP="001D379C">
      <w:pPr>
        <w:rPr>
          <w:color w:val="FF0000"/>
        </w:rPr>
      </w:pPr>
    </w:p>
    <w:p w:rsidR="001D379C" w:rsidRPr="00A71ACB" w:rsidRDefault="001D379C" w:rsidP="001D379C">
      <w:r w:rsidRPr="00A71ACB">
        <w:t xml:space="preserve">Nosná konstrukce respektuje </w:t>
      </w:r>
      <w:r w:rsidR="0046246D" w:rsidRPr="00A71ACB">
        <w:t>průběh</w:t>
      </w:r>
      <w:r w:rsidRPr="00A71ACB">
        <w:t xml:space="preserve"> komunikace na mostě. Podélný spád</w:t>
      </w:r>
      <w:r w:rsidR="00A71ACB" w:rsidRPr="00A71ACB">
        <w:t xml:space="preserve"> NK</w:t>
      </w:r>
      <w:r w:rsidRPr="00A71ACB">
        <w:t xml:space="preserve"> </w:t>
      </w:r>
      <w:r w:rsidR="00D6444D" w:rsidRPr="00A71ACB">
        <w:t xml:space="preserve">je </w:t>
      </w:r>
      <w:r w:rsidR="003B48E5">
        <w:t>jednostranný</w:t>
      </w:r>
      <w:r w:rsidR="00A71ACB" w:rsidRPr="00A71ACB">
        <w:t xml:space="preserve"> </w:t>
      </w:r>
      <w:r w:rsidR="001E7F9D">
        <w:t>0,54</w:t>
      </w:r>
      <w:r w:rsidR="003B48E5">
        <w:t>%</w:t>
      </w:r>
      <w:r w:rsidRPr="00A71ACB">
        <w:t xml:space="preserve">. Příčný spád nosné konstrukce </w:t>
      </w:r>
      <w:r w:rsidR="00D6444D" w:rsidRPr="00A71ACB">
        <w:t xml:space="preserve">je </w:t>
      </w:r>
      <w:r w:rsidR="003B48E5">
        <w:t>jednostranný</w:t>
      </w:r>
      <w:r w:rsidR="001E7F9D">
        <w:t xml:space="preserve"> 6,0%</w:t>
      </w:r>
      <w:r w:rsidR="0046246D" w:rsidRPr="00A71ACB">
        <w:t xml:space="preserve">, </w:t>
      </w:r>
      <w:r w:rsidRPr="00A71ACB">
        <w:t>pod říms</w:t>
      </w:r>
      <w:r w:rsidR="001E7F9D">
        <w:t xml:space="preserve">ou </w:t>
      </w:r>
      <w:r w:rsidRPr="00A71ACB">
        <w:t>je navržen protispád v hodnotě 6%</w:t>
      </w:r>
      <w:r w:rsidR="003B48E5">
        <w:t xml:space="preserve"> na</w:t>
      </w:r>
      <w:r w:rsidR="001E7F9D">
        <w:t>pra</w:t>
      </w:r>
      <w:r w:rsidR="003B48E5">
        <w:t>vo</w:t>
      </w:r>
      <w:r w:rsidRPr="00A71ACB">
        <w:t xml:space="preserve">. Na nosnou konstrukci navazují rovnoběžná železobetonová mostní křídla. Římsy jsou na mostě a </w:t>
      </w:r>
      <w:r w:rsidR="00A71ACB" w:rsidRPr="00A71ACB">
        <w:t xml:space="preserve">na </w:t>
      </w:r>
      <w:r w:rsidRPr="00A71ACB">
        <w:t>křídlech navrženy z monolitického železobetonu.</w:t>
      </w:r>
      <w:r w:rsidR="0046246D" w:rsidRPr="00A71ACB">
        <w:t xml:space="preserve"> Záchytné zařízení na mostě je navrženo jako kombinované tj. zábradelní svodidlo se svislou výplní.</w:t>
      </w:r>
    </w:p>
    <w:p w:rsidR="001D379C" w:rsidRPr="001C1386" w:rsidRDefault="001D379C" w:rsidP="001D379C">
      <w:pPr>
        <w:rPr>
          <w:color w:val="FF0000"/>
        </w:rPr>
      </w:pPr>
    </w:p>
    <w:p w:rsidR="001D379C" w:rsidRPr="009C56BB" w:rsidRDefault="001D379C" w:rsidP="001D379C">
      <w:r w:rsidRPr="009C56BB">
        <w:t xml:space="preserve">Koryto vodoteče bude pod mostem pročištěno </w:t>
      </w:r>
      <w:r w:rsidR="00AC30C5" w:rsidRPr="009C56BB">
        <w:t>a následně bude</w:t>
      </w:r>
      <w:r w:rsidR="0046246D" w:rsidRPr="009C56BB">
        <w:t xml:space="preserve"> opevněno lomovým kamenem do betonového lože. Opevněné dno bude na obou koncích zajištěno betonovými stabilizačními pasy a při přechodu do stávajícího dna koryta doplněno těžkým kamenným záhozem.</w:t>
      </w:r>
    </w:p>
    <w:p w:rsidR="001D379C" w:rsidRPr="001C1386" w:rsidRDefault="001D379C" w:rsidP="001D379C">
      <w:pPr>
        <w:rPr>
          <w:color w:val="FF0000"/>
        </w:rPr>
      </w:pPr>
    </w:p>
    <w:p w:rsidR="001D379C" w:rsidRPr="009C56BB" w:rsidRDefault="001D379C" w:rsidP="001D379C">
      <w:r w:rsidRPr="009C56BB">
        <w:t xml:space="preserve">Šířka mezi obrubami na mostě je </w:t>
      </w:r>
      <w:r w:rsidR="009C56BB" w:rsidRPr="009C56BB">
        <w:t>konstantní</w:t>
      </w:r>
      <w:r w:rsidR="00634B80" w:rsidRPr="009C56BB">
        <w:t>.</w:t>
      </w:r>
      <w:r w:rsidR="00846C11" w:rsidRPr="009C56BB">
        <w:t xml:space="preserve"> </w:t>
      </w:r>
      <w:r w:rsidR="001E7F9D">
        <w:t>8,0</w:t>
      </w:r>
      <w:r w:rsidR="00846C11" w:rsidRPr="009C56BB">
        <w:t xml:space="preserve"> m.</w:t>
      </w:r>
      <w:r w:rsidR="00634B80" w:rsidRPr="009C56BB">
        <w:t xml:space="preserve"> </w:t>
      </w:r>
      <w:r w:rsidR="00846C11" w:rsidRPr="009C56BB">
        <w:t>V</w:t>
      </w:r>
      <w:r w:rsidRPr="009C56BB">
        <w:t>ozovka je navržena jako třívrstvá z asfaltového betonu.</w:t>
      </w:r>
      <w:r w:rsidR="00846C11" w:rsidRPr="009C56BB">
        <w:t xml:space="preserve"> </w:t>
      </w:r>
      <w:r w:rsidRPr="009C56BB">
        <w:t>Šířka mostu</w:t>
      </w:r>
      <w:r w:rsidR="00894518" w:rsidRPr="009C56BB">
        <w:t xml:space="preserve"> </w:t>
      </w:r>
      <w:r w:rsidR="00ED20AB">
        <w:t>9,</w:t>
      </w:r>
      <w:r w:rsidR="001E7F9D">
        <w:t>6</w:t>
      </w:r>
      <w:r w:rsidR="00846C11" w:rsidRPr="009C56BB">
        <w:rPr>
          <w:rFonts w:cs="Arial"/>
          <w:szCs w:val="22"/>
        </w:rPr>
        <w:t xml:space="preserve"> m</w:t>
      </w:r>
      <w:r w:rsidR="007B63F3">
        <w:rPr>
          <w:rFonts w:cs="Arial"/>
          <w:szCs w:val="22"/>
        </w:rPr>
        <w:t>.</w:t>
      </w:r>
    </w:p>
    <w:p w:rsidR="001D379C" w:rsidRPr="001C1386" w:rsidRDefault="001D379C" w:rsidP="001D379C">
      <w:pPr>
        <w:rPr>
          <w:color w:val="FF0000"/>
        </w:rPr>
      </w:pPr>
    </w:p>
    <w:p w:rsidR="001D379C" w:rsidRPr="00501794" w:rsidRDefault="001D379C" w:rsidP="001D379C">
      <w:r w:rsidRPr="00501794">
        <w:t>Výstavba mostu bude probíhat za úplného uzavření pro</w:t>
      </w:r>
      <w:r w:rsidR="00E57BEB" w:rsidRPr="00501794">
        <w:t>vozu n</w:t>
      </w:r>
      <w:r w:rsidR="00501794" w:rsidRPr="00501794">
        <w:t xml:space="preserve">a převáděné komunikaci </w:t>
      </w:r>
      <w:r w:rsidR="00456B1D">
        <w:t>III/31610</w:t>
      </w:r>
      <w:r w:rsidRPr="00501794">
        <w:t xml:space="preserve">. Provoz </w:t>
      </w:r>
      <w:r w:rsidR="001E7F9D">
        <w:t xml:space="preserve">osobních </w:t>
      </w:r>
      <w:r w:rsidRPr="00501794">
        <w:t>vozidel</w:t>
      </w:r>
      <w:r w:rsidR="001E7F9D">
        <w:t xml:space="preserve"> a autobusů</w:t>
      </w:r>
      <w:r w:rsidRPr="00501794">
        <w:t xml:space="preserve"> bude po dobu výstavby převáděn po </w:t>
      </w:r>
      <w:r w:rsidR="00501794" w:rsidRPr="00501794">
        <w:t>dočasně vybodované provizorní komunikace v místě mostu.</w:t>
      </w:r>
      <w:r w:rsidR="001E7F9D">
        <w:t xml:space="preserve"> Nákladní doprava bude </w:t>
      </w:r>
      <w:r w:rsidR="00EA3E9D">
        <w:t>využívat objízdných tras.</w:t>
      </w:r>
    </w:p>
    <w:p w:rsidR="001D379C" w:rsidRPr="0042698F" w:rsidRDefault="001D379C" w:rsidP="001D379C">
      <w:pPr>
        <w:pStyle w:val="Nadpis2"/>
        <w:tabs>
          <w:tab w:val="clear" w:pos="1080"/>
          <w:tab w:val="left" w:pos="993"/>
          <w:tab w:val="num" w:pos="1134"/>
        </w:tabs>
      </w:pPr>
      <w:bookmarkStart w:id="27" w:name="_Toc438458613"/>
      <w:bookmarkStart w:id="28" w:name="_Toc452116982"/>
      <w:bookmarkStart w:id="29" w:name="_Toc42246047"/>
      <w:r w:rsidRPr="0042698F">
        <w:t>Popis nosné konstrukce mostu</w:t>
      </w:r>
      <w:bookmarkEnd w:id="27"/>
      <w:bookmarkEnd w:id="28"/>
      <w:bookmarkEnd w:id="29"/>
    </w:p>
    <w:p w:rsidR="00B815DD" w:rsidRPr="0042698F" w:rsidRDefault="00B815DD" w:rsidP="00B815DD">
      <w:pPr>
        <w:pStyle w:val="Nadpis3"/>
      </w:pPr>
      <w:bookmarkStart w:id="30" w:name="_Toc42246048"/>
      <w:r w:rsidRPr="0042698F">
        <w:t>Nosná konstrukce</w:t>
      </w:r>
      <w:bookmarkEnd w:id="30"/>
    </w:p>
    <w:p w:rsidR="00034BE4" w:rsidRPr="0042698F" w:rsidRDefault="00034BE4" w:rsidP="00034BE4">
      <w:r w:rsidRPr="0042698F">
        <w:t xml:space="preserve">Staticky působí nosná konstrukce jako </w:t>
      </w:r>
      <w:proofErr w:type="spellStart"/>
      <w:r w:rsidRPr="0042698F">
        <w:t>polorám</w:t>
      </w:r>
      <w:proofErr w:type="spellEnd"/>
      <w:r w:rsidRPr="0042698F">
        <w:t xml:space="preserve"> vetknutý do základové konstrukce. Rámový příčel je vetknut do rámových stojek. Tlouš</w:t>
      </w:r>
      <w:r w:rsidR="00894518" w:rsidRPr="0042698F">
        <w:t xml:space="preserve">ťka rámové příčle je </w:t>
      </w:r>
      <w:r w:rsidR="00EA3E9D">
        <w:t>konstantní</w:t>
      </w:r>
      <w:r w:rsidR="00894518" w:rsidRPr="0042698F">
        <w:t xml:space="preserve"> </w:t>
      </w:r>
      <w:r w:rsidR="00EA3E9D">
        <w:t xml:space="preserve">350 </w:t>
      </w:r>
      <w:r w:rsidRPr="0042698F">
        <w:t>mm.  V rámových rozích je příčel</w:t>
      </w:r>
      <w:r w:rsidR="00894518" w:rsidRPr="0042698F">
        <w:t xml:space="preserve"> zesílen pomocí náběhů o rozměrech </w:t>
      </w:r>
      <w:r w:rsidR="00ED20AB">
        <w:t>5</w:t>
      </w:r>
      <w:r w:rsidR="00EA3E9D">
        <w:t>0</w:t>
      </w:r>
      <w:r w:rsidR="00894518" w:rsidRPr="0042698F">
        <w:t>0x</w:t>
      </w:r>
      <w:r w:rsidR="00EA3E9D">
        <w:t>300</w:t>
      </w:r>
      <w:r w:rsidRPr="0042698F">
        <w:t xml:space="preserve"> mm. Horní povrch příčle bude v podélném směru </w:t>
      </w:r>
      <w:proofErr w:type="spellStart"/>
      <w:r w:rsidR="00EA3E9D">
        <w:t>jenostranný</w:t>
      </w:r>
      <w:proofErr w:type="spellEnd"/>
      <w:r w:rsidR="0042698F" w:rsidRPr="0042698F">
        <w:t xml:space="preserve"> </w:t>
      </w:r>
      <w:r w:rsidR="00EA3E9D">
        <w:t>6</w:t>
      </w:r>
      <w:r w:rsidR="0042698F" w:rsidRPr="0042698F">
        <w:t>,0%</w:t>
      </w:r>
      <w:r w:rsidRPr="0042698F">
        <w:t>. Pod říms</w:t>
      </w:r>
      <w:r w:rsidR="00EA3E9D">
        <w:t xml:space="preserve">ou v </w:t>
      </w:r>
      <w:proofErr w:type="spellStart"/>
      <w:r w:rsidR="00EA3E9D">
        <w:t>pravo</w:t>
      </w:r>
      <w:proofErr w:type="spellEnd"/>
      <w:r w:rsidRPr="0042698F">
        <w:t xml:space="preserve"> je v příčném směru navržen konstantní protispád 6%. Rámové stojky jsou vetknuty do základových pasů, jejich tloušťka je konstantní 500 mm.  </w:t>
      </w:r>
    </w:p>
    <w:p w:rsidR="00034BE4" w:rsidRPr="0042698F" w:rsidRDefault="00034BE4" w:rsidP="00034BE4">
      <w:r w:rsidRPr="0042698F">
        <w:t xml:space="preserve">Rámová příčel a stojky jsou navrženy z monolitického železobetonu třídy C 30/37 XC4 XF2 XD1 a vyztuženy budou vázanou betonářskou výztuží B500B.  Výztuž bude ochráněna splněním požadovaného stupně vlivu prostředí a zajištěním nominálního krytí 50 mm.  </w:t>
      </w:r>
    </w:p>
    <w:p w:rsidR="001D379C" w:rsidRPr="0042698F" w:rsidRDefault="00034BE4" w:rsidP="00034BE4">
      <w:r w:rsidRPr="0042698F">
        <w:lastRenderedPageBreak/>
        <w:t>Všechny betonové konstrukce musí splňovat příslušná ustanovení TKP „Kapitola 18. Beton pro konstrukce“.</w:t>
      </w:r>
    </w:p>
    <w:p w:rsidR="00B815DD" w:rsidRPr="001C1386" w:rsidRDefault="00B815DD" w:rsidP="001D379C">
      <w:pPr>
        <w:rPr>
          <w:color w:val="FF0000"/>
        </w:rPr>
      </w:pPr>
    </w:p>
    <w:p w:rsidR="00B815DD" w:rsidRPr="0042698F" w:rsidRDefault="00B815DD" w:rsidP="00B815DD">
      <w:pPr>
        <w:pStyle w:val="Nadpis3"/>
      </w:pPr>
      <w:bookmarkStart w:id="31" w:name="_Toc42246049"/>
      <w:r w:rsidRPr="0042698F">
        <w:t>Uložení nosné konstrukce</w:t>
      </w:r>
      <w:bookmarkEnd w:id="31"/>
    </w:p>
    <w:p w:rsidR="006604A8" w:rsidRPr="0042698F" w:rsidRDefault="006604A8" w:rsidP="006604A8">
      <w:r w:rsidRPr="0042698F">
        <w:t>Uložení konstrukce je navrženo prostřednictvím rámo</w:t>
      </w:r>
      <w:r w:rsidR="00034BE4" w:rsidRPr="0042698F">
        <w:t>vého spojení se spodní stavbou</w:t>
      </w:r>
      <w:r w:rsidR="003536BF" w:rsidRPr="0042698F">
        <w:t>.</w:t>
      </w:r>
      <w:r w:rsidR="00042856" w:rsidRPr="0042698F">
        <w:t xml:space="preserve"> Mostní ložiska nejsou.</w:t>
      </w:r>
    </w:p>
    <w:p w:rsidR="00B815DD" w:rsidRPr="0042698F" w:rsidRDefault="00B815DD" w:rsidP="001D379C"/>
    <w:p w:rsidR="00B815DD" w:rsidRPr="0042698F" w:rsidRDefault="00B815DD" w:rsidP="00B815DD">
      <w:pPr>
        <w:pStyle w:val="Nadpis3"/>
      </w:pPr>
      <w:bookmarkStart w:id="32" w:name="_Toc42246050"/>
      <w:r w:rsidRPr="0042698F">
        <w:t>Závěry</w:t>
      </w:r>
      <w:bookmarkEnd w:id="32"/>
      <w:r w:rsidRPr="0042698F">
        <w:t xml:space="preserve"> </w:t>
      </w:r>
    </w:p>
    <w:p w:rsidR="00B815DD" w:rsidRPr="0042698F" w:rsidRDefault="00B815DD" w:rsidP="00B815DD">
      <w:r w:rsidRPr="0042698F">
        <w:t>Nejsou s ohledem na typ konstrukce navrženy. Pouze na obou koncích mostu se ve vozovce prořízne spára 20x40 mm, která se vyplní zálivkou na bázi EMZ.</w:t>
      </w:r>
    </w:p>
    <w:p w:rsidR="00B815DD" w:rsidRPr="001C1386" w:rsidRDefault="00B815DD" w:rsidP="001D379C">
      <w:pPr>
        <w:rPr>
          <w:color w:val="FF0000"/>
        </w:rPr>
      </w:pPr>
    </w:p>
    <w:p w:rsidR="008E14DB" w:rsidRPr="001C1386" w:rsidRDefault="008E14DB" w:rsidP="001D379C">
      <w:pPr>
        <w:rPr>
          <w:color w:val="FF0000"/>
        </w:rPr>
      </w:pPr>
    </w:p>
    <w:p w:rsidR="008E14DB" w:rsidRPr="0042698F" w:rsidRDefault="008E14DB" w:rsidP="008E14DB">
      <w:pPr>
        <w:pStyle w:val="Nadpis2"/>
        <w:tabs>
          <w:tab w:val="clear" w:pos="1080"/>
          <w:tab w:val="left" w:pos="993"/>
          <w:tab w:val="num" w:pos="1134"/>
        </w:tabs>
      </w:pPr>
      <w:bookmarkStart w:id="33" w:name="_Toc42246051"/>
      <w:r w:rsidRPr="0042698F">
        <w:t>Údaje o založení a spodní stavbě mostu</w:t>
      </w:r>
      <w:bookmarkEnd w:id="33"/>
    </w:p>
    <w:p w:rsidR="000971FA" w:rsidRPr="0042698F" w:rsidRDefault="000971FA" w:rsidP="000971FA">
      <w:pPr>
        <w:pStyle w:val="Nadpis3"/>
      </w:pPr>
      <w:bookmarkStart w:id="34" w:name="_Toc42246052"/>
      <w:r w:rsidRPr="0042698F">
        <w:t>Bourací práce, odstranění objektů a konstrukcí</w:t>
      </w:r>
      <w:bookmarkEnd w:id="34"/>
    </w:p>
    <w:p w:rsidR="000971FA" w:rsidRPr="0042698F" w:rsidRDefault="000971FA" w:rsidP="000971FA">
      <w:r w:rsidRPr="0042698F">
        <w:t xml:space="preserve">Dosavadní mostní objekt bude odstraněn v celém rozsahu. </w:t>
      </w:r>
    </w:p>
    <w:p w:rsidR="000971FA" w:rsidRPr="0042698F" w:rsidRDefault="000971FA" w:rsidP="000971FA">
      <w:r w:rsidRPr="0042698F">
        <w:t xml:space="preserve">Po odfrézování </w:t>
      </w:r>
      <w:r w:rsidR="00D60D20" w:rsidRPr="0042698F">
        <w:t>asfaltobetonového</w:t>
      </w:r>
      <w:r w:rsidRPr="0042698F">
        <w:t xml:space="preserve"> krytu bude odstraněno dosavadní ocelové trubkové zábradlí. Následovat budou konstrukce římsy. </w:t>
      </w:r>
      <w:r w:rsidR="0042698F" w:rsidRPr="0042698F">
        <w:t xml:space="preserve">Následně bude </w:t>
      </w:r>
      <w:r w:rsidRPr="0042698F">
        <w:t>prováděna demolice nosné konstrukce</w:t>
      </w:r>
      <w:r w:rsidR="0054475C" w:rsidRPr="0042698F">
        <w:t xml:space="preserve"> společně s výkopy</w:t>
      </w:r>
      <w:r w:rsidRPr="0042698F">
        <w:t>.</w:t>
      </w:r>
    </w:p>
    <w:p w:rsidR="000971FA" w:rsidRPr="0042698F" w:rsidRDefault="000971FA" w:rsidP="000971FA">
      <w:r w:rsidRPr="0042698F">
        <w:t>Vybourané materiály budou odváženy na předem určenou řízenou skládku.</w:t>
      </w:r>
    </w:p>
    <w:p w:rsidR="000971FA" w:rsidRPr="001C1386" w:rsidRDefault="000971FA" w:rsidP="000971FA">
      <w:pPr>
        <w:rPr>
          <w:color w:val="FF0000"/>
        </w:rPr>
      </w:pPr>
    </w:p>
    <w:p w:rsidR="000971FA" w:rsidRPr="0042698F" w:rsidRDefault="000971FA" w:rsidP="000971FA">
      <w:pPr>
        <w:pStyle w:val="Nadpis3"/>
        <w:tabs>
          <w:tab w:val="num" w:pos="1134"/>
        </w:tabs>
        <w:jc w:val="left"/>
      </w:pPr>
      <w:bookmarkStart w:id="35" w:name="_Toc42246053"/>
      <w:r w:rsidRPr="0042698F">
        <w:t>Zemní práce</w:t>
      </w:r>
      <w:bookmarkEnd w:id="35"/>
    </w:p>
    <w:p w:rsidR="00CB004D" w:rsidRDefault="000971FA" w:rsidP="000971FA">
      <w:r w:rsidRPr="0042698F">
        <w:t xml:space="preserve">Nejprve bude vyfrézován </w:t>
      </w:r>
      <w:r w:rsidR="00D60D20" w:rsidRPr="0042698F">
        <w:t>asfaltobetonový</w:t>
      </w:r>
      <w:r w:rsidRPr="0042698F">
        <w:t xml:space="preserve"> kryt komunikace v požadovaném rozsahu. Následně budou odstraněny podklad</w:t>
      </w:r>
      <w:r w:rsidR="0042698F" w:rsidRPr="0042698F">
        <w:t>ní vrstvy komunikace. Dále budou provedeny</w:t>
      </w:r>
      <w:r w:rsidRPr="0042698F">
        <w:t xml:space="preserve"> </w:t>
      </w:r>
      <w:r w:rsidR="00ED20AB">
        <w:t xml:space="preserve">částečně </w:t>
      </w:r>
      <w:r w:rsidRPr="0042698F">
        <w:t xml:space="preserve">svahované </w:t>
      </w:r>
      <w:r w:rsidR="00ED20AB">
        <w:t xml:space="preserve">a částečně zapažené </w:t>
      </w:r>
      <w:r w:rsidRPr="0042698F">
        <w:t xml:space="preserve">výkopy v místě nových opěr za současného ubourávání dosavadního mostního objektu. Svahy výkopů jsou navrženy ve sklonu </w:t>
      </w:r>
      <w:r w:rsidR="00D60D20" w:rsidRPr="0042698F">
        <w:t>1</w:t>
      </w:r>
      <w:r w:rsidRPr="0042698F">
        <w:t xml:space="preserve">:1. </w:t>
      </w:r>
    </w:p>
    <w:p w:rsidR="00CB004D" w:rsidRDefault="00CB004D" w:rsidP="000971FA">
      <w:r>
        <w:t xml:space="preserve">Vzhledem k vysoké hladině spodní vody bude stavební jáma v patě zajištěna </w:t>
      </w:r>
      <w:r w:rsidR="00EE4246">
        <w:t xml:space="preserve">těsněným </w:t>
      </w:r>
      <w:r>
        <w:t>záporovým pažením. V korytě bude provedeno těsněné záporové pažení.</w:t>
      </w:r>
    </w:p>
    <w:p w:rsidR="000971FA" w:rsidRPr="0042698F" w:rsidRDefault="000971FA" w:rsidP="000971FA">
      <w:r w:rsidRPr="0042698F">
        <w:t>Stavební jáma bude řádně odvodněna a voda prosakující z vodního toku, případně dešťová voda, bude svedena do jímky umístěné v nejnižším rohu stavební jámy, odkud bude odčerpávána. Bezprostředně po odkrytí základové spáry bude provedeno její převzetí geologem a poté se provede vrstva podkladního betonu.</w:t>
      </w:r>
    </w:p>
    <w:p w:rsidR="000971FA" w:rsidRPr="0042698F" w:rsidRDefault="000971FA" w:rsidP="00D8077C">
      <w:r w:rsidRPr="0042698F">
        <w:t xml:space="preserve">Voda z koryta bude </w:t>
      </w:r>
      <w:r w:rsidR="00D8077C" w:rsidRPr="0042698F">
        <w:t xml:space="preserve">vedena </w:t>
      </w:r>
      <w:r w:rsidR="00CB004D">
        <w:t xml:space="preserve">buď mezi těsněným záporovým pažením nebo </w:t>
      </w:r>
      <w:r w:rsidR="00D8077C" w:rsidRPr="0042698F">
        <w:t xml:space="preserve">v provizorním </w:t>
      </w:r>
      <w:proofErr w:type="spellStart"/>
      <w:r w:rsidR="00D8077C" w:rsidRPr="0042698F">
        <w:t>zatrubněním</w:t>
      </w:r>
      <w:proofErr w:type="spellEnd"/>
      <w:r w:rsidR="00CB004D">
        <w:t>.</w:t>
      </w:r>
      <w:r w:rsidR="00D8077C" w:rsidRPr="0042698F">
        <w:t xml:space="preserve"> </w:t>
      </w:r>
      <w:r w:rsidR="00CB004D">
        <w:t>N</w:t>
      </w:r>
      <w:r w:rsidR="00D8077C" w:rsidRPr="0042698F">
        <w:t>a začátku a na konci úprav zatěsněna provizorní zemní (těsnící) hrázkou</w:t>
      </w:r>
      <w:r w:rsidRPr="0042698F">
        <w:t xml:space="preserve">. Po provedení stavby bude koryto </w:t>
      </w:r>
      <w:r w:rsidR="00D8077C" w:rsidRPr="0042698F">
        <w:t>odlážděno</w:t>
      </w:r>
      <w:r w:rsidRPr="0042698F">
        <w:t xml:space="preserve"> a provizorní zemní hrázky odstraněny.</w:t>
      </w:r>
    </w:p>
    <w:p w:rsidR="000971FA" w:rsidRPr="0042698F" w:rsidRDefault="000971FA" w:rsidP="000971FA"/>
    <w:p w:rsidR="000971FA" w:rsidRPr="0042698F" w:rsidRDefault="000971FA" w:rsidP="000971FA">
      <w:r w:rsidRPr="0042698F">
        <w:t>Výkopový materiál bude odvezen na skládku a v případě vhodnosti se použije pro pozdější zásypy.</w:t>
      </w:r>
    </w:p>
    <w:p w:rsidR="000971FA" w:rsidRPr="001C1386" w:rsidRDefault="000971FA" w:rsidP="000971FA">
      <w:pPr>
        <w:rPr>
          <w:color w:val="FF0000"/>
        </w:rPr>
      </w:pPr>
    </w:p>
    <w:p w:rsidR="008E14DB" w:rsidRPr="0042698F" w:rsidRDefault="008E14DB" w:rsidP="008E14DB">
      <w:pPr>
        <w:pStyle w:val="Nadpis3"/>
        <w:tabs>
          <w:tab w:val="num" w:pos="1134"/>
        </w:tabs>
        <w:jc w:val="left"/>
      </w:pPr>
      <w:bookmarkStart w:id="36" w:name="_Toc42246054"/>
      <w:r w:rsidRPr="0042698F">
        <w:t>Základy</w:t>
      </w:r>
      <w:bookmarkEnd w:id="36"/>
    </w:p>
    <w:p w:rsidR="00CB004D" w:rsidRDefault="0063474B" w:rsidP="00E81EBA">
      <w:r>
        <w:t xml:space="preserve">V případě zvodnění základové spáry bude podloží sanováno </w:t>
      </w:r>
      <w:proofErr w:type="spellStart"/>
      <w:r>
        <w:t>štěrkodrtí</w:t>
      </w:r>
      <w:proofErr w:type="spellEnd"/>
      <w:r>
        <w:t xml:space="preserve"> fr. 0/64.</w:t>
      </w:r>
    </w:p>
    <w:p w:rsidR="00E81EBA" w:rsidRPr="0042698F" w:rsidRDefault="00E81EBA" w:rsidP="00E81EBA">
      <w:r w:rsidRPr="0042698F">
        <w:t xml:space="preserve">Podkladní beton C12/15n X0 bude zhotoven v ploše základových pasů zvětšené o  </w:t>
      </w:r>
      <w:r w:rsidR="00CB004D">
        <w:t>6</w:t>
      </w:r>
      <w:r w:rsidRPr="0042698F">
        <w:t>00 mm. Průměrná tloušťka po</w:t>
      </w:r>
      <w:r w:rsidR="001322AE" w:rsidRPr="0042698F">
        <w:t xml:space="preserve">dkladního betonu je uvažována </w:t>
      </w:r>
      <w:r w:rsidR="00CB004D">
        <w:t>20</w:t>
      </w:r>
      <w:r w:rsidRPr="0042698F">
        <w:t xml:space="preserve">0 mm. </w:t>
      </w:r>
    </w:p>
    <w:p w:rsidR="00E81EBA" w:rsidRPr="0042698F" w:rsidRDefault="00E81EBA" w:rsidP="00E81EBA">
      <w:r w:rsidRPr="0042698F">
        <w:lastRenderedPageBreak/>
        <w:t xml:space="preserve">Na podkladní beton budou vybetonovány základové pasy z monolitického betonu třídy C30/37 XA1 XC2. Základové </w:t>
      </w:r>
      <w:proofErr w:type="gramStart"/>
      <w:r w:rsidRPr="0042698F">
        <w:t>pasy</w:t>
      </w:r>
      <w:proofErr w:type="gramEnd"/>
      <w:r w:rsidRPr="0042698F">
        <w:t xml:space="preserve"> budou vyztuženy vázanou betonářskou výztuží B 500 B. Výztuž </w:t>
      </w:r>
      <w:proofErr w:type="gramStart"/>
      <w:r w:rsidRPr="0042698F">
        <w:t>bude</w:t>
      </w:r>
      <w:proofErr w:type="gramEnd"/>
      <w:r w:rsidRPr="0042698F">
        <w:t xml:space="preserve"> ochráněna splněním požadovaného stupně vlivu prostředí a zajištěním nominálního krytí 50 mm. Horní plochy základových pasů budou </w:t>
      </w:r>
      <w:proofErr w:type="spellStart"/>
      <w:r w:rsidRPr="0042698F">
        <w:t>vyspádovány</w:t>
      </w:r>
      <w:proofErr w:type="spellEnd"/>
      <w:r w:rsidRPr="0042698F">
        <w:t xml:space="preserve"> směrem od stojiny v předepsaném sklonu uvedeném ve výkresové části dokumentaci, min. ve sklonu </w:t>
      </w:r>
      <w:r w:rsidR="001322AE" w:rsidRPr="0042698F">
        <w:t>5</w:t>
      </w:r>
      <w:r w:rsidRPr="0042698F">
        <w:t>%.</w:t>
      </w:r>
    </w:p>
    <w:p w:rsidR="008E14DB" w:rsidRPr="0042698F" w:rsidRDefault="00E81EBA" w:rsidP="00E81EBA">
      <w:r w:rsidRPr="0042698F">
        <w:t>Základy budou opatřeny nátěrem proti zemní vlhkosti</w:t>
      </w:r>
      <w:r w:rsidR="008E14DB" w:rsidRPr="0042698F">
        <w:t xml:space="preserve">. </w:t>
      </w:r>
    </w:p>
    <w:p w:rsidR="008E14DB" w:rsidRPr="0042698F" w:rsidRDefault="008E14DB" w:rsidP="008E14DB">
      <w:pPr>
        <w:pStyle w:val="Nadpis3"/>
        <w:tabs>
          <w:tab w:val="num" w:pos="1134"/>
        </w:tabs>
        <w:jc w:val="left"/>
      </w:pPr>
      <w:bookmarkStart w:id="37" w:name="_Toc42246055"/>
      <w:r w:rsidRPr="0042698F">
        <w:t>Opěry</w:t>
      </w:r>
      <w:bookmarkEnd w:id="37"/>
    </w:p>
    <w:p w:rsidR="008E14DB" w:rsidRPr="0042698F" w:rsidRDefault="00D2350D" w:rsidP="008E14DB">
      <w:r w:rsidRPr="0042698F">
        <w:t>Opěry jsou součástí nosné konstrukce (příčle) jako rámové stojky. Jsou navrženy z monolitického železobetonu a jsou vetknuty do základových pasů. Třída betonu a výztuže je popsána v kapitole 4.1 Nosná konstrukce</w:t>
      </w:r>
      <w:r w:rsidR="008E14DB" w:rsidRPr="0042698F">
        <w:t xml:space="preserve">. </w:t>
      </w:r>
    </w:p>
    <w:p w:rsidR="009C1278" w:rsidRPr="001C1386" w:rsidRDefault="009C1278" w:rsidP="008E14DB">
      <w:pPr>
        <w:rPr>
          <w:color w:val="FF0000"/>
        </w:rPr>
      </w:pPr>
    </w:p>
    <w:p w:rsidR="008E14DB" w:rsidRPr="0042698F" w:rsidRDefault="008E14DB" w:rsidP="008E14DB">
      <w:pPr>
        <w:pStyle w:val="Nadpis3"/>
        <w:tabs>
          <w:tab w:val="num" w:pos="1134"/>
        </w:tabs>
        <w:jc w:val="left"/>
      </w:pPr>
      <w:bookmarkStart w:id="38" w:name="_Toc42246056"/>
      <w:r w:rsidRPr="0042698F">
        <w:t>Křídla</w:t>
      </w:r>
      <w:bookmarkEnd w:id="38"/>
    </w:p>
    <w:p w:rsidR="0026226A" w:rsidRPr="0042698F" w:rsidRDefault="00A95E35" w:rsidP="00A95E35">
      <w:r w:rsidRPr="0042698F">
        <w:t>Na vtoku a výtoku jsou do rámových stojek nosné konstrukce vetknuta rovnoběžná křídla z monolitického železobetonu</w:t>
      </w:r>
      <w:r w:rsidR="001322AE" w:rsidRPr="0042698F">
        <w:t xml:space="preserve"> třídy</w:t>
      </w:r>
      <w:r w:rsidRPr="0042698F">
        <w:t xml:space="preserve"> C30/37 XC4 XF2 XD1.</w:t>
      </w:r>
    </w:p>
    <w:p w:rsidR="00A95E35" w:rsidRPr="0042698F" w:rsidRDefault="00A95E35" w:rsidP="00A95E35">
      <w:r w:rsidRPr="0042698F">
        <w:t xml:space="preserve">Základy křídel budou provedeny </w:t>
      </w:r>
      <w:r w:rsidR="001322AE" w:rsidRPr="0042698F">
        <w:t>z monolitického železobetonu třídy</w:t>
      </w:r>
      <w:r w:rsidRPr="0042698F">
        <w:t xml:space="preserve"> C30/37 XC2 XA1 na vrstvu podkladního betonu tř. C12/15n X0 </w:t>
      </w:r>
      <w:proofErr w:type="spellStart"/>
      <w:r w:rsidRPr="0042698F">
        <w:t>tl</w:t>
      </w:r>
      <w:proofErr w:type="spellEnd"/>
      <w:r w:rsidRPr="0042698F">
        <w:t xml:space="preserve">. 200 mm. Dříky křídel budou provedeny z monolitického železobetonu tř. C 30/37 XF2 XC4 XD1. </w:t>
      </w:r>
    </w:p>
    <w:p w:rsidR="00A95E35" w:rsidRPr="0042698F" w:rsidRDefault="00A95E35" w:rsidP="00A95E35">
      <w:r w:rsidRPr="0042698F">
        <w:t xml:space="preserve">Křídla budou vyztužena betonářskou výztuží třídy B 500 B (10505 R). Výztuž bude ochráněna splněním požadovaného stupně vlivu prostředí a zajištěním nominálního krytí 50 mm a minimálního krytí 40 mm. </w:t>
      </w:r>
    </w:p>
    <w:p w:rsidR="008E14DB" w:rsidRPr="0042698F" w:rsidRDefault="00A95E35" w:rsidP="00A95E35">
      <w:r w:rsidRPr="0042698F">
        <w:t>Křídla budou ve styku se zeminou opatřena nátěrem proti zemní vlhkosti.</w:t>
      </w:r>
    </w:p>
    <w:p w:rsidR="000971FA" w:rsidRPr="001C1386" w:rsidRDefault="000971FA" w:rsidP="008E14DB">
      <w:pPr>
        <w:rPr>
          <w:color w:val="FF0000"/>
        </w:rPr>
      </w:pPr>
    </w:p>
    <w:p w:rsidR="000971FA" w:rsidRPr="0042698F" w:rsidRDefault="000971FA" w:rsidP="000971FA">
      <w:pPr>
        <w:pStyle w:val="Nadpis3"/>
        <w:tabs>
          <w:tab w:val="num" w:pos="1134"/>
        </w:tabs>
        <w:jc w:val="left"/>
      </w:pPr>
      <w:bookmarkStart w:id="39" w:name="_Toc42246057"/>
      <w:r w:rsidRPr="0042698F">
        <w:t>Přechodová oblast</w:t>
      </w:r>
      <w:bookmarkEnd w:id="39"/>
    </w:p>
    <w:p w:rsidR="000971FA" w:rsidRPr="0042698F" w:rsidRDefault="001322AE" w:rsidP="0063474B">
      <w:r w:rsidRPr="0042698F">
        <w:t xml:space="preserve">Přechodové oblasti za opěrami budou provedeny dle ČSN 73 6244 jako </w:t>
      </w:r>
      <w:r w:rsidR="0063474B">
        <w:t xml:space="preserve">samostatný zesílený přechodový klín z materiálu dle 5.5 ČSN 73 6244 a hutnění dle tab. </w:t>
      </w:r>
      <w:proofErr w:type="gramStart"/>
      <w:r w:rsidR="0063474B">
        <w:t>A.1(ŠD</w:t>
      </w:r>
      <w:proofErr w:type="gramEnd"/>
      <w:r w:rsidR="0063474B">
        <w:t xml:space="preserve"> 0-32 - I/D=0,85)</w:t>
      </w:r>
      <w:r w:rsidRPr="0042698F">
        <w:t>. Vhodnost zeminy určí na stavbě geolog. Přehledně jsou přechodové oblasti zakresleny v podélném řezu výkresové dokumentace. Přechodová oblast je řešena dle VL 4</w:t>
      </w:r>
      <w:r w:rsidR="000971FA" w:rsidRPr="0042698F">
        <w:t>.</w:t>
      </w:r>
    </w:p>
    <w:p w:rsidR="000971FA" w:rsidRPr="0042698F" w:rsidRDefault="000971FA" w:rsidP="000971FA">
      <w:pPr>
        <w:pStyle w:val="Nadpis4"/>
        <w:tabs>
          <w:tab w:val="num" w:pos="1134"/>
        </w:tabs>
      </w:pPr>
      <w:r w:rsidRPr="0042698F">
        <w:t>Zásyp základů</w:t>
      </w:r>
    </w:p>
    <w:p w:rsidR="000971FA" w:rsidRPr="0042698F" w:rsidRDefault="000971FA" w:rsidP="000971FA">
      <w:r w:rsidRPr="0042698F">
        <w:t>Pro oblast zásypu základu nad hladinou podzemní vody se obecně smí použít zemina vhodná nebo podmínečně vhodná, případně upravená nevhodná podle ČSN 73 6133.</w:t>
      </w:r>
    </w:p>
    <w:p w:rsidR="000971FA" w:rsidRPr="0042698F" w:rsidRDefault="000971FA" w:rsidP="000971FA">
      <w:pPr>
        <w:pStyle w:val="Nadpis4"/>
        <w:tabs>
          <w:tab w:val="num" w:pos="1134"/>
        </w:tabs>
      </w:pPr>
      <w:r w:rsidRPr="0042698F">
        <w:t>Těsnicí vrstva</w:t>
      </w:r>
    </w:p>
    <w:p w:rsidR="000971FA" w:rsidRPr="0042698F" w:rsidRDefault="000971FA" w:rsidP="000971FA">
      <w:r w:rsidRPr="0042698F">
        <w:t xml:space="preserve">Pro těsnicí vrstvu mezi zásypem základu a zásypem za opěrou je nutné použít zeminu, obsahující více než 20 % jemných částic - propadu sítem </w:t>
      </w:r>
      <w:smartTag w:uri="urn:schemas-microsoft-com:office:smarttags" w:element="metricconverter">
        <w:smartTagPr>
          <w:attr w:name="ProductID" w:val="0,01 mm"/>
        </w:smartTagPr>
        <w:r w:rsidRPr="0042698F">
          <w:t>0,01 mm</w:t>
        </w:r>
      </w:smartTag>
      <w:r w:rsidRPr="0042698F">
        <w:t xml:space="preserve">, pokud je lze zpracovat a řádně zhutnit při přirozené vlhkosti. </w:t>
      </w:r>
    </w:p>
    <w:p w:rsidR="000971FA" w:rsidRPr="0042698F" w:rsidRDefault="000971FA" w:rsidP="000971FA">
      <w:pPr>
        <w:pStyle w:val="Nadpis4"/>
        <w:tabs>
          <w:tab w:val="num" w:pos="1134"/>
        </w:tabs>
      </w:pPr>
      <w:r w:rsidRPr="0042698F">
        <w:t>Ochranný zásyp</w:t>
      </w:r>
    </w:p>
    <w:p w:rsidR="000971FA" w:rsidRPr="0042698F" w:rsidRDefault="000971FA" w:rsidP="000971FA">
      <w:r w:rsidRPr="0042698F">
        <w:t>Pro ochranný zásyp za opěrou a ochranný obsyp objektu včetně křídel se musí použít p</w:t>
      </w:r>
      <w:r w:rsidR="00F225C0" w:rsidRPr="0042698F">
        <w:t xml:space="preserve">ropustný </w:t>
      </w:r>
      <w:proofErr w:type="spellStart"/>
      <w:r w:rsidR="00F225C0" w:rsidRPr="0042698F">
        <w:t>nenamrzavý</w:t>
      </w:r>
      <w:proofErr w:type="spellEnd"/>
      <w:r w:rsidR="00F225C0" w:rsidRPr="0042698F">
        <w:t xml:space="preserve"> materiál. Ochranný zásyp je součástí samostatného zesíleného přechodového klínu.</w:t>
      </w:r>
    </w:p>
    <w:p w:rsidR="00F225C0" w:rsidRPr="0042698F" w:rsidRDefault="00F225C0" w:rsidP="00F225C0">
      <w:r w:rsidRPr="0042698F">
        <w:t xml:space="preserve">Samostatný přechodový klín je řešen jako zesílený a musí být proveden z propustných </w:t>
      </w:r>
      <w:proofErr w:type="spellStart"/>
      <w:r w:rsidRPr="0042698F">
        <w:t>nenamrzavých</w:t>
      </w:r>
      <w:proofErr w:type="spellEnd"/>
      <w:r w:rsidRPr="0042698F">
        <w:t xml:space="preserve"> materiálů. Jako zásyp lze využít:</w:t>
      </w:r>
    </w:p>
    <w:p w:rsidR="00F225C0" w:rsidRPr="0042698F" w:rsidRDefault="00F225C0" w:rsidP="00F225C0">
      <w:r w:rsidRPr="0042698F">
        <w:t>a)</w:t>
      </w:r>
      <w:r w:rsidRPr="0042698F">
        <w:tab/>
      </w:r>
      <w:proofErr w:type="spellStart"/>
      <w:r w:rsidRPr="0042698F">
        <w:t>štěrkodrť</w:t>
      </w:r>
      <w:proofErr w:type="spellEnd"/>
      <w:r w:rsidRPr="0042698F">
        <w:t xml:space="preserve">  0-32 mm popř. štěrkopísek 0-63 </w:t>
      </w:r>
      <w:proofErr w:type="spellStart"/>
      <w:r w:rsidRPr="0042698F">
        <w:t>ŠDa</w:t>
      </w:r>
      <w:proofErr w:type="spellEnd"/>
      <w:r w:rsidRPr="0042698F">
        <w:t>/ŠP podle ČSN EN 13285</w:t>
      </w:r>
    </w:p>
    <w:p w:rsidR="00F225C0" w:rsidRPr="0042698F" w:rsidRDefault="00F225C0" w:rsidP="00F225C0">
      <w:r w:rsidRPr="0042698F">
        <w:t>b)</w:t>
      </w:r>
      <w:r w:rsidRPr="0042698F">
        <w:tab/>
        <w:t>stejnozrnný mezerovitý beton podle ČSN 73 6124-2</w:t>
      </w:r>
    </w:p>
    <w:p w:rsidR="00F225C0" w:rsidRPr="0042698F" w:rsidRDefault="00F225C0" w:rsidP="00F225C0">
      <w:r w:rsidRPr="0042698F">
        <w:lastRenderedPageBreak/>
        <w:t>c)</w:t>
      </w:r>
      <w:r w:rsidRPr="0042698F">
        <w:tab/>
        <w:t>směsi stmelené hydraulickými pojivy podle ČSN EN 14227 části 1-5 a podle TP 94</w:t>
      </w:r>
    </w:p>
    <w:p w:rsidR="00F225C0" w:rsidRPr="0042698F" w:rsidRDefault="00F225C0" w:rsidP="00F225C0">
      <w:r w:rsidRPr="0042698F">
        <w:t>d)</w:t>
      </w:r>
      <w:r w:rsidRPr="0042698F">
        <w:tab/>
      </w:r>
      <w:proofErr w:type="spellStart"/>
      <w:r w:rsidRPr="0042698F">
        <w:t>nenamrzavý</w:t>
      </w:r>
      <w:proofErr w:type="spellEnd"/>
      <w:r w:rsidRPr="0042698F">
        <w:t xml:space="preserve"> stabilizovaný popílek a/nebo popel podle ČSN 73 6133 a podle TP 93</w:t>
      </w:r>
    </w:p>
    <w:p w:rsidR="00F225C0" w:rsidRPr="0042698F" w:rsidRDefault="00F225C0" w:rsidP="00F225C0">
      <w:r w:rsidRPr="0042698F">
        <w:t>e)</w:t>
      </w:r>
      <w:r w:rsidRPr="0042698F">
        <w:tab/>
        <w:t>jiný málo stlačitelný a objemově stálý materiál (např. recyklované demoliční materiály  do frakce max. 32 mm dle TP 210.</w:t>
      </w:r>
    </w:p>
    <w:p w:rsidR="000971FA" w:rsidRPr="0042698F" w:rsidRDefault="00F225C0" w:rsidP="00F225C0">
      <w:r w:rsidRPr="0042698F">
        <w:t>c) další vhodné dle 5.3 ČSN 73</w:t>
      </w:r>
      <w:r w:rsidR="00F86922" w:rsidRPr="0042698F">
        <w:t> </w:t>
      </w:r>
      <w:r w:rsidRPr="0042698F">
        <w:t>6244</w:t>
      </w:r>
      <w:r w:rsidR="00F86922" w:rsidRPr="0042698F">
        <w:t>.</w:t>
      </w:r>
    </w:p>
    <w:p w:rsidR="000971FA" w:rsidRPr="0042698F" w:rsidRDefault="000971FA" w:rsidP="000971FA">
      <w:pPr>
        <w:pStyle w:val="Nadpis4"/>
        <w:tabs>
          <w:tab w:val="num" w:pos="1134"/>
        </w:tabs>
      </w:pPr>
      <w:r w:rsidRPr="0042698F">
        <w:t>Zásyp za opěrou</w:t>
      </w:r>
    </w:p>
    <w:p w:rsidR="000971FA" w:rsidRPr="0042698F" w:rsidRDefault="000971FA" w:rsidP="000971FA">
      <w:r w:rsidRPr="0042698F">
        <w:t>Pro zásyp za opěrou a zásyp objektu s přesypávkou (s výjimkou ochranného zásypu a obsypu) jsou přípustné tyto stavební materiály:</w:t>
      </w:r>
      <w:r w:rsidR="00F225C0" w:rsidRPr="0042698F">
        <w:t xml:space="preserve"> Zásyp za opěrou je součástí samostatného zesíleného přechodového klínu.</w:t>
      </w:r>
    </w:p>
    <w:p w:rsidR="000971FA" w:rsidRPr="0042698F" w:rsidRDefault="000971FA" w:rsidP="000971FA">
      <w:r w:rsidRPr="0042698F">
        <w:t>a) "zemina vhodná" a "zemina podmínečně vhodná pro stavbu zemního tělesa podle ČSN 73 6133</w:t>
      </w:r>
    </w:p>
    <w:p w:rsidR="000971FA" w:rsidRPr="0042698F" w:rsidRDefault="000971FA" w:rsidP="000971FA">
      <w:r w:rsidRPr="0042698F">
        <w:t xml:space="preserve">b) </w:t>
      </w:r>
      <w:proofErr w:type="spellStart"/>
      <w:r w:rsidRPr="0042698F">
        <w:t>štěrkodrť</w:t>
      </w:r>
      <w:proofErr w:type="spellEnd"/>
      <w:r w:rsidRPr="0042698F">
        <w:t xml:space="preserve"> a štěrkopísek až do frakce 90 mm pod</w:t>
      </w:r>
      <w:r w:rsidR="00F225C0" w:rsidRPr="0042698F">
        <w:t>l</w:t>
      </w:r>
      <w:r w:rsidRPr="0042698F">
        <w:t>e ČSN EN 13285</w:t>
      </w:r>
    </w:p>
    <w:p w:rsidR="000971FA" w:rsidRPr="0042698F" w:rsidRDefault="000971FA" w:rsidP="000971FA">
      <w:r w:rsidRPr="0042698F">
        <w:t>c) další vhodné materiály dle 5.4 ČSN 73</w:t>
      </w:r>
      <w:r w:rsidR="00161504" w:rsidRPr="0042698F">
        <w:t> </w:t>
      </w:r>
      <w:r w:rsidRPr="0042698F">
        <w:t>6244</w:t>
      </w:r>
      <w:r w:rsidR="00161504" w:rsidRPr="0042698F">
        <w:t>.</w:t>
      </w:r>
    </w:p>
    <w:p w:rsidR="000971FA" w:rsidRPr="0042698F" w:rsidRDefault="000971FA" w:rsidP="000971FA"/>
    <w:p w:rsidR="000971FA" w:rsidRPr="0042698F" w:rsidRDefault="000971FA" w:rsidP="000971FA">
      <w:r w:rsidRPr="0042698F">
        <w:t>Zemina bude hutněna po vrstvách maximálně 300 mm silných.</w:t>
      </w:r>
    </w:p>
    <w:p w:rsidR="000971FA" w:rsidRPr="0042698F" w:rsidRDefault="000971FA" w:rsidP="000971FA">
      <w:r w:rsidRPr="0042698F">
        <w:t>Hutnění jednotlivých vrstev dle ČSN 73</w:t>
      </w:r>
      <w:r w:rsidR="007F01EE" w:rsidRPr="0042698F">
        <w:t> </w:t>
      </w:r>
      <w:r w:rsidRPr="0042698F">
        <w:t>6244</w:t>
      </w:r>
      <w:r w:rsidR="00161504" w:rsidRPr="0042698F">
        <w:t>.</w:t>
      </w:r>
    </w:p>
    <w:p w:rsidR="00B815DD" w:rsidRPr="001C1386" w:rsidRDefault="00B815DD">
      <w:pPr>
        <w:ind w:left="0"/>
        <w:jc w:val="left"/>
        <w:rPr>
          <w:rFonts w:cs="Arial"/>
          <w:b/>
          <w:bCs/>
          <w:iCs/>
          <w:color w:val="FF0000"/>
          <w:sz w:val="28"/>
          <w:szCs w:val="28"/>
        </w:rPr>
      </w:pPr>
    </w:p>
    <w:p w:rsidR="008E14DB" w:rsidRPr="0042698F" w:rsidRDefault="008E14DB" w:rsidP="008E14DB">
      <w:pPr>
        <w:pStyle w:val="Nadpis2"/>
        <w:tabs>
          <w:tab w:val="clear" w:pos="1080"/>
          <w:tab w:val="left" w:pos="993"/>
          <w:tab w:val="num" w:pos="1134"/>
        </w:tabs>
      </w:pPr>
      <w:bookmarkStart w:id="40" w:name="_Toc42246058"/>
      <w:r w:rsidRPr="0042698F">
        <w:t>Vybavení mostu</w:t>
      </w:r>
      <w:bookmarkEnd w:id="40"/>
      <w:r w:rsidR="00BA020E">
        <w:t xml:space="preserve"> </w:t>
      </w:r>
    </w:p>
    <w:p w:rsidR="008E14DB" w:rsidRPr="0042698F" w:rsidRDefault="008E14DB" w:rsidP="00B815DD">
      <w:pPr>
        <w:pStyle w:val="Nadpis3"/>
      </w:pPr>
      <w:bookmarkStart w:id="41" w:name="_Toc42246059"/>
      <w:r w:rsidRPr="0042698F">
        <w:t>Záchytné systémy</w:t>
      </w:r>
      <w:bookmarkEnd w:id="41"/>
    </w:p>
    <w:p w:rsidR="00B815DD" w:rsidRPr="0042698F" w:rsidRDefault="00B815DD" w:rsidP="00B815DD">
      <w:pPr>
        <w:pStyle w:val="Nadpis4"/>
      </w:pPr>
      <w:r w:rsidRPr="0042698F">
        <w:t>Svodidla</w:t>
      </w:r>
    </w:p>
    <w:p w:rsidR="00B815DD" w:rsidRPr="0042698F" w:rsidRDefault="00B815DD" w:rsidP="00B815DD">
      <w:r w:rsidRPr="0042698F">
        <w:t>Na mostě budou osazena nová ocelová zábradelní svodidla na úroveň zadržení min H2 (min W4) se svislou výplní (schválený typ MD – ČR). Svodidla budou osazena na vnitřní straně římsy a budou kotvena typizovanými kotvami dle konkrétního typu svodidla. Na konci mostu bude svodidlo ukončeno dle příslušných TP.</w:t>
      </w:r>
    </w:p>
    <w:p w:rsidR="00B815DD" w:rsidRPr="0042698F" w:rsidRDefault="00B815DD" w:rsidP="00B815DD">
      <w:pPr>
        <w:pStyle w:val="Nadpis4"/>
      </w:pPr>
      <w:r w:rsidRPr="0042698F">
        <w:t>Zábradlí</w:t>
      </w:r>
    </w:p>
    <w:p w:rsidR="00B815DD" w:rsidRPr="0042698F" w:rsidRDefault="00B815DD" w:rsidP="00B815DD">
      <w:r w:rsidRPr="0042698F">
        <w:t xml:space="preserve">Samostatné zábradlí není na mostě osazeno. Jeho funkci </w:t>
      </w:r>
      <w:r w:rsidR="00F225C0" w:rsidRPr="0042698F">
        <w:t>nahrazuje zábradelní svodidlo se svislou</w:t>
      </w:r>
      <w:r w:rsidRPr="0042698F">
        <w:t xml:space="preserve"> výplní.</w:t>
      </w:r>
    </w:p>
    <w:p w:rsidR="00B815DD" w:rsidRPr="0042698F" w:rsidRDefault="00B815DD" w:rsidP="00B815DD">
      <w:pPr>
        <w:pStyle w:val="Nadpis3"/>
      </w:pPr>
      <w:bookmarkStart w:id="42" w:name="_Toc42246060"/>
      <w:r w:rsidRPr="0042698F">
        <w:t>Odvodnění mostů</w:t>
      </w:r>
      <w:bookmarkEnd w:id="42"/>
    </w:p>
    <w:p w:rsidR="00B815DD" w:rsidRPr="0042698F" w:rsidRDefault="00B815DD" w:rsidP="00B815DD">
      <w:pPr>
        <w:rPr>
          <w:szCs w:val="22"/>
        </w:rPr>
      </w:pPr>
      <w:r w:rsidRPr="0042698F">
        <w:rPr>
          <w:szCs w:val="22"/>
        </w:rPr>
        <w:t>Odvodnění vozovky na mostě je řešeno vedením komunikace v</w:t>
      </w:r>
      <w:r w:rsidR="00F225C0" w:rsidRPr="0042698F">
        <w:rPr>
          <w:szCs w:val="22"/>
        </w:rPr>
        <w:t> podélném a příčném</w:t>
      </w:r>
      <w:r w:rsidRPr="0042698F">
        <w:rPr>
          <w:szCs w:val="22"/>
        </w:rPr>
        <w:t xml:space="preserve"> spádu, jejichž pomoci je voda sváděna </w:t>
      </w:r>
      <w:r w:rsidR="00F225C0" w:rsidRPr="0042698F">
        <w:rPr>
          <w:szCs w:val="22"/>
        </w:rPr>
        <w:t xml:space="preserve">k římsám </w:t>
      </w:r>
      <w:r w:rsidR="0042698F" w:rsidRPr="0042698F">
        <w:rPr>
          <w:szCs w:val="22"/>
        </w:rPr>
        <w:t xml:space="preserve">a odváděna </w:t>
      </w:r>
      <w:r w:rsidR="00A30647">
        <w:rPr>
          <w:szCs w:val="22"/>
        </w:rPr>
        <w:t>za římsami do příkopů</w:t>
      </w:r>
      <w:r w:rsidR="0042698F" w:rsidRPr="0042698F">
        <w:rPr>
          <w:szCs w:val="22"/>
        </w:rPr>
        <w:t>.</w:t>
      </w:r>
    </w:p>
    <w:p w:rsidR="00B815DD" w:rsidRPr="0042698F" w:rsidRDefault="00B815DD" w:rsidP="00B815DD">
      <w:r w:rsidRPr="0042698F">
        <w:t xml:space="preserve">Voda z povrchu izolace bude odváděna pomocí příčného spádu, podélného spádu a proužků z drenážního </w:t>
      </w:r>
      <w:proofErr w:type="spellStart"/>
      <w:r w:rsidRPr="0042698F">
        <w:t>plastbetonu</w:t>
      </w:r>
      <w:proofErr w:type="spellEnd"/>
      <w:r w:rsidRPr="0042698F">
        <w:t xml:space="preserve"> za rub opěr. Za rubem opěr bude voda odvedena pomocí plošné drenáže a těsnící vrstvy přechodové oblasti do drenážního potrubí DN 150 mm a dále pak do koryta přemosťovaného vodního toku. Drenážní potrubí bude uloženo na vrstvu spádového </w:t>
      </w:r>
      <w:r w:rsidR="007965A2" w:rsidRPr="0042698F">
        <w:t>podkladního betonu třídy C12/15</w:t>
      </w:r>
      <w:r w:rsidRPr="0042698F">
        <w:t xml:space="preserve">n X0 a v rozsahu opěr bude obetonováno mezerovitým betonem 400 x 400 mm. </w:t>
      </w:r>
    </w:p>
    <w:p w:rsidR="00B873C7" w:rsidRPr="001C1386" w:rsidRDefault="00B873C7" w:rsidP="00B815DD">
      <w:pPr>
        <w:rPr>
          <w:color w:val="FF0000"/>
        </w:rPr>
      </w:pPr>
    </w:p>
    <w:p w:rsidR="00B873C7" w:rsidRPr="00AC1FAE" w:rsidRDefault="00B873C7" w:rsidP="00B873C7">
      <w:pPr>
        <w:pStyle w:val="Nadpis3"/>
      </w:pPr>
      <w:bookmarkStart w:id="43" w:name="_Toc42246061"/>
      <w:r w:rsidRPr="00AC1FAE">
        <w:lastRenderedPageBreak/>
        <w:t>Dopravní zna</w:t>
      </w:r>
      <w:r w:rsidRPr="00AC1FAE">
        <w:rPr>
          <w:rFonts w:ascii="Arial,Bold" w:hAnsi="Arial,Bold" w:cs="Arial,Bold"/>
        </w:rPr>
        <w:t>č</w:t>
      </w:r>
      <w:r w:rsidRPr="00AC1FAE">
        <w:t>ení</w:t>
      </w:r>
      <w:bookmarkEnd w:id="43"/>
    </w:p>
    <w:p w:rsidR="00B873C7" w:rsidRPr="00AC1FAE" w:rsidRDefault="00B873C7" w:rsidP="00B873C7">
      <w:r w:rsidRPr="00AC1FAE">
        <w:t>Vodorovné zna</w:t>
      </w:r>
      <w:r w:rsidRPr="00AC1FAE">
        <w:rPr>
          <w:rFonts w:cs="Arial"/>
        </w:rPr>
        <w:t>č</w:t>
      </w:r>
      <w:r w:rsidRPr="00AC1FAE">
        <w:t>ení na most</w:t>
      </w:r>
      <w:r w:rsidRPr="00AC1FAE">
        <w:rPr>
          <w:rFonts w:cs="Arial"/>
        </w:rPr>
        <w:t xml:space="preserve">ě </w:t>
      </w:r>
      <w:r w:rsidRPr="00AC1FAE">
        <w:t xml:space="preserve">je </w:t>
      </w:r>
      <w:r w:rsidRPr="00AC1FAE">
        <w:rPr>
          <w:rFonts w:cs="Arial"/>
        </w:rPr>
        <w:t>ř</w:t>
      </w:r>
      <w:r w:rsidRPr="00AC1FAE">
        <w:t>ešeno v rámci stavebního objektu SO 101. Na obou koncích mostu budou osazeny svislé dopravní zna</w:t>
      </w:r>
      <w:r w:rsidRPr="00AC1FAE">
        <w:rPr>
          <w:rFonts w:cs="Arial"/>
        </w:rPr>
        <w:t>č</w:t>
      </w:r>
      <w:r w:rsidRPr="00AC1FAE">
        <w:t>ky s eviden</w:t>
      </w:r>
      <w:r w:rsidRPr="00AC1FAE">
        <w:rPr>
          <w:rFonts w:cs="Arial"/>
        </w:rPr>
        <w:t>č</w:t>
      </w:r>
      <w:r w:rsidRPr="00AC1FAE">
        <w:t xml:space="preserve">ním </w:t>
      </w:r>
      <w:r w:rsidRPr="00AC1FAE">
        <w:rPr>
          <w:rFonts w:cs="Arial"/>
        </w:rPr>
        <w:t>č</w:t>
      </w:r>
      <w:r w:rsidRPr="00AC1FAE">
        <w:t>íslem mostu.</w:t>
      </w:r>
    </w:p>
    <w:p w:rsidR="00B873C7" w:rsidRPr="00AC1FAE" w:rsidRDefault="00B873C7" w:rsidP="00B873C7">
      <w:pPr>
        <w:pStyle w:val="Nadpis3"/>
      </w:pPr>
      <w:bookmarkStart w:id="44" w:name="_Toc42246062"/>
      <w:r w:rsidRPr="00AC1FAE">
        <w:t>Osv</w:t>
      </w:r>
      <w:r w:rsidRPr="00AC1FAE">
        <w:rPr>
          <w:rFonts w:ascii="Arial,Bold" w:hAnsi="Arial,Bold" w:cs="Arial,Bold"/>
        </w:rPr>
        <w:t>ě</w:t>
      </w:r>
      <w:r w:rsidRPr="00AC1FAE">
        <w:t>tlení</w:t>
      </w:r>
      <w:bookmarkEnd w:id="44"/>
    </w:p>
    <w:p w:rsidR="00B873C7" w:rsidRPr="00AC1FAE" w:rsidRDefault="00B873C7" w:rsidP="00B873C7">
      <w:r w:rsidRPr="00AC1FAE">
        <w:t>Není řešeno.</w:t>
      </w:r>
    </w:p>
    <w:p w:rsidR="008E14DB" w:rsidRPr="00AC1FAE" w:rsidRDefault="008E14DB" w:rsidP="00B873C7"/>
    <w:p w:rsidR="001D379C" w:rsidRPr="00AC1FAE" w:rsidRDefault="001D379C" w:rsidP="00B815DD">
      <w:pPr>
        <w:pStyle w:val="Nadpis2"/>
      </w:pPr>
      <w:bookmarkStart w:id="45" w:name="_Toc443395137"/>
      <w:bookmarkStart w:id="46" w:name="_Toc452116983"/>
      <w:bookmarkStart w:id="47" w:name="_Toc42246063"/>
      <w:r w:rsidRPr="00AC1FAE">
        <w:t>Mostní svršek</w:t>
      </w:r>
      <w:bookmarkEnd w:id="45"/>
      <w:bookmarkEnd w:id="46"/>
      <w:bookmarkEnd w:id="47"/>
      <w:r w:rsidRPr="00AC1FAE">
        <w:t xml:space="preserve"> </w:t>
      </w:r>
    </w:p>
    <w:p w:rsidR="001D379C" w:rsidRPr="00AC1FAE" w:rsidRDefault="001D379C" w:rsidP="00B815DD">
      <w:pPr>
        <w:pStyle w:val="Nadpis3"/>
      </w:pPr>
      <w:bookmarkStart w:id="48" w:name="_Toc443395138"/>
      <w:bookmarkStart w:id="49" w:name="_Toc452116984"/>
      <w:bookmarkStart w:id="50" w:name="_Toc42246064"/>
      <w:r w:rsidRPr="00AC1FAE">
        <w:t>Římsy na mostě</w:t>
      </w:r>
      <w:bookmarkEnd w:id="48"/>
      <w:bookmarkEnd w:id="49"/>
      <w:bookmarkEnd w:id="50"/>
      <w:r w:rsidRPr="00AC1FAE">
        <w:t xml:space="preserve"> </w:t>
      </w:r>
    </w:p>
    <w:p w:rsidR="001D379C" w:rsidRPr="00AC1FAE" w:rsidRDefault="001D379C" w:rsidP="001D379C">
      <w:r w:rsidRPr="00AC1FAE">
        <w:t xml:space="preserve">Římsy jsou železobetonové monolitické s přesahem svislých částí přes nosnou konstrukci </w:t>
      </w:r>
      <w:r w:rsidR="00AC1FAE" w:rsidRPr="00AC1FAE">
        <w:t>výšky 0,6</w:t>
      </w:r>
      <w:r w:rsidRPr="00AC1FAE">
        <w:t xml:space="preserve"> m. Obě římsy jsou navrženy o shodné šířce 0,8 m. Příčný sklon povrchu říms je 4% směrem do vozovky. Římsy jsou navrženy z monolitického betonu C30/37 XF4 XC4 XD3 a budou vyztuženy betonářskou výztuží B 500 B (10505 R). Výztuž bude ochráněna zajištěním nominálního krytí 50 mm a dodržením předepsaného stupně vlivu prostředí. </w:t>
      </w:r>
    </w:p>
    <w:p w:rsidR="001D379C" w:rsidRPr="00AC1FAE" w:rsidRDefault="001D379C" w:rsidP="001D379C">
      <w:r w:rsidRPr="00AC1FAE">
        <w:t>Povrch říms bude opatřen ochran</w:t>
      </w:r>
      <w:r w:rsidR="00F9789E" w:rsidRPr="00AC1FAE">
        <w:t xml:space="preserve">ným typu S4 dle tab. </w:t>
      </w:r>
      <w:r w:rsidR="00F54A1C" w:rsidRPr="00AC1FAE">
        <w:t>Č. 5 TKP</w:t>
      </w:r>
      <w:r w:rsidR="00F9789E" w:rsidRPr="00AC1FAE">
        <w:t xml:space="preserve"> 31.</w:t>
      </w:r>
      <w:r w:rsidRPr="00AC1FAE">
        <w:t xml:space="preserve"> </w:t>
      </w:r>
    </w:p>
    <w:p w:rsidR="001D379C" w:rsidRPr="00AC1FAE" w:rsidRDefault="001D379C" w:rsidP="001D379C">
      <w:r w:rsidRPr="00AC1FAE">
        <w:t>Římsa bude kotvena pomocí mechanických kotev dle VL4 402.02</w:t>
      </w:r>
      <w:r w:rsidR="00F54A1C" w:rsidRPr="00AC1FAE">
        <w:t>.</w:t>
      </w:r>
    </w:p>
    <w:p w:rsidR="000971FA" w:rsidRPr="001C1386" w:rsidRDefault="000971FA" w:rsidP="001D379C">
      <w:pPr>
        <w:rPr>
          <w:color w:val="FF0000"/>
        </w:rPr>
      </w:pPr>
    </w:p>
    <w:p w:rsidR="001D379C" w:rsidRPr="00AC1FAE" w:rsidRDefault="001D379C" w:rsidP="00B815DD">
      <w:pPr>
        <w:pStyle w:val="Nadpis4"/>
      </w:pPr>
      <w:bookmarkStart w:id="51" w:name="_Toc443395139"/>
      <w:bookmarkStart w:id="52" w:name="_Toc452116985"/>
      <w:r w:rsidRPr="00AC1FAE">
        <w:t>Hydroizolace</w:t>
      </w:r>
      <w:bookmarkEnd w:id="51"/>
      <w:bookmarkEnd w:id="52"/>
      <w:r w:rsidRPr="00AC1FAE">
        <w:t xml:space="preserve"> </w:t>
      </w:r>
    </w:p>
    <w:p w:rsidR="001D379C" w:rsidRPr="00AC1FAE" w:rsidRDefault="001D379C" w:rsidP="001D379C">
      <w:r w:rsidRPr="00AC1FAE">
        <w:t xml:space="preserve">Izolace mostu bude provedena z celoplošně natavených izolačních asfaltových pásů na vhodně upravený </w:t>
      </w:r>
      <w:proofErr w:type="spellStart"/>
      <w:r w:rsidRPr="00AC1FAE">
        <w:t>vyspádovaný</w:t>
      </w:r>
      <w:proofErr w:type="spellEnd"/>
      <w:r w:rsidRPr="00AC1FAE">
        <w:t xml:space="preserve"> povrch železobetonové </w:t>
      </w:r>
      <w:r w:rsidR="002A19A2" w:rsidRPr="00AC1FAE">
        <w:t>mostovky</w:t>
      </w:r>
      <w:r w:rsidRPr="00AC1FAE">
        <w:t xml:space="preserve"> opatřené pečetící vrstvou. Izolace na rubu opěr bude zatažena až k drenážnímu potrubí. Voda za rubem opěry bude odvedena pomocí drenážního potrubí vyústěného do koryta vodoteče. </w:t>
      </w:r>
    </w:p>
    <w:p w:rsidR="001D379C" w:rsidRPr="00AC1FAE" w:rsidRDefault="001D379C" w:rsidP="001D379C">
      <w:r w:rsidRPr="00AC1FAE">
        <w:t xml:space="preserve">Veškeré konstrukce ve styku se zemní vlhkostí budou opatřeny jednou vrstvou penetračního nátěru a dvěma vrstvami izolačního nátěru. </w:t>
      </w:r>
    </w:p>
    <w:p w:rsidR="001D379C" w:rsidRPr="00AC1FAE" w:rsidRDefault="001D379C" w:rsidP="001D379C">
      <w:r w:rsidRPr="00AC1FAE">
        <w:t>Materiál izolace a technologie provádění musí splňovat všechna ustanovení TKP „Kapitola 21. Izolace proti vodě“.</w:t>
      </w:r>
    </w:p>
    <w:p w:rsidR="000971FA" w:rsidRPr="001C1386" w:rsidRDefault="000971FA" w:rsidP="001D379C">
      <w:pPr>
        <w:rPr>
          <w:color w:val="FF0000"/>
        </w:rPr>
      </w:pPr>
    </w:p>
    <w:p w:rsidR="001D379C" w:rsidRPr="00AC1FAE" w:rsidRDefault="001D379C" w:rsidP="00B815DD">
      <w:pPr>
        <w:pStyle w:val="Nadpis4"/>
      </w:pPr>
      <w:bookmarkStart w:id="53" w:name="_Toc443395140"/>
      <w:bookmarkStart w:id="54" w:name="_Toc452116986"/>
      <w:r w:rsidRPr="00AC1FAE">
        <w:t>Vozovka na mostě</w:t>
      </w:r>
      <w:bookmarkEnd w:id="53"/>
      <w:bookmarkEnd w:id="54"/>
      <w:r w:rsidRPr="00AC1FAE">
        <w:t xml:space="preserve"> </w:t>
      </w:r>
    </w:p>
    <w:p w:rsidR="001D379C" w:rsidRPr="00AC1FAE" w:rsidRDefault="001D379C" w:rsidP="001D379C">
      <w:pPr>
        <w:rPr>
          <w:szCs w:val="22"/>
        </w:rPr>
      </w:pPr>
      <w:r w:rsidRPr="00AC1FAE">
        <w:t xml:space="preserve">Dosavadní </w:t>
      </w:r>
      <w:r w:rsidR="004A7182" w:rsidRPr="00AC1FAE">
        <w:t xml:space="preserve">asfaltobetonová </w:t>
      </w:r>
      <w:r w:rsidRPr="00AC1FAE">
        <w:t xml:space="preserve">vozovka na mostě a </w:t>
      </w:r>
      <w:r w:rsidR="004A7182" w:rsidRPr="00AC1FAE">
        <w:t xml:space="preserve">v </w:t>
      </w:r>
      <w:r w:rsidRPr="00AC1FAE">
        <w:t>předpolích bude odstraněna. Nov</w:t>
      </w:r>
      <w:r w:rsidR="009C1278" w:rsidRPr="00AC1FAE">
        <w:t>á</w:t>
      </w:r>
      <w:r w:rsidRPr="00AC1FAE">
        <w:t xml:space="preserve"> </w:t>
      </w:r>
      <w:r w:rsidR="009C1278" w:rsidRPr="00AC1FAE">
        <w:t>vozovka</w:t>
      </w:r>
      <w:r w:rsidRPr="00AC1FAE">
        <w:rPr>
          <w:szCs w:val="22"/>
        </w:rPr>
        <w:t xml:space="preserve"> je navržen</w:t>
      </w:r>
      <w:r w:rsidR="009C1278" w:rsidRPr="00AC1FAE">
        <w:rPr>
          <w:szCs w:val="22"/>
        </w:rPr>
        <w:t>a</w:t>
      </w:r>
      <w:r w:rsidRPr="00AC1FAE">
        <w:rPr>
          <w:szCs w:val="22"/>
        </w:rPr>
        <w:t xml:space="preserve"> z násl</w:t>
      </w:r>
      <w:r w:rsidR="009C1278" w:rsidRPr="00AC1FAE">
        <w:rPr>
          <w:szCs w:val="22"/>
        </w:rPr>
        <w:t>edujících konstrukčních vrstev:</w:t>
      </w:r>
    </w:p>
    <w:p w:rsidR="001416BD" w:rsidRDefault="001416BD" w:rsidP="009C1278">
      <w:pPr>
        <w:tabs>
          <w:tab w:val="left" w:pos="6096"/>
          <w:tab w:val="left" w:pos="7371"/>
        </w:tabs>
        <w:rPr>
          <w:rFonts w:cs="Arial"/>
          <w:szCs w:val="22"/>
        </w:rPr>
      </w:pPr>
      <w:bookmarkStart w:id="55" w:name="_Toc443395141"/>
    </w:p>
    <w:p w:rsidR="001D379C" w:rsidRPr="00AC1FAE" w:rsidRDefault="001D379C" w:rsidP="009C1278">
      <w:pPr>
        <w:tabs>
          <w:tab w:val="left" w:pos="6096"/>
          <w:tab w:val="left" w:pos="7371"/>
        </w:tabs>
        <w:rPr>
          <w:rFonts w:cs="Arial"/>
          <w:szCs w:val="22"/>
        </w:rPr>
      </w:pPr>
      <w:r w:rsidRPr="00AC1FAE">
        <w:rPr>
          <w:rFonts w:cs="Arial"/>
          <w:szCs w:val="22"/>
        </w:rPr>
        <w:t xml:space="preserve">Asfaltový </w:t>
      </w:r>
      <w:r w:rsidR="00B0250B" w:rsidRPr="00B0250B">
        <w:rPr>
          <w:rFonts w:cs="Arial"/>
          <w:szCs w:val="22"/>
        </w:rPr>
        <w:t>beton pro obrusné vrstvy</w:t>
      </w:r>
      <w:r w:rsidRPr="00AC1FAE">
        <w:rPr>
          <w:rFonts w:cs="Arial"/>
          <w:szCs w:val="22"/>
        </w:rPr>
        <w:t xml:space="preserve"> </w:t>
      </w:r>
      <w:r w:rsidR="00B0250B">
        <w:rPr>
          <w:rFonts w:cs="Arial"/>
          <w:szCs w:val="22"/>
        </w:rPr>
        <w:t>ACO 11</w:t>
      </w:r>
      <w:r w:rsidR="009C1278" w:rsidRPr="00AC1FAE">
        <w:rPr>
          <w:rFonts w:cs="Arial"/>
          <w:szCs w:val="22"/>
        </w:rPr>
        <w:tab/>
      </w:r>
      <w:r w:rsidRPr="00AC1FAE">
        <w:rPr>
          <w:rFonts w:cs="Arial"/>
          <w:szCs w:val="22"/>
        </w:rPr>
        <w:t xml:space="preserve">40 mm  </w:t>
      </w:r>
      <w:r w:rsidR="009C1278" w:rsidRPr="00AC1FAE">
        <w:rPr>
          <w:rFonts w:cs="Arial"/>
          <w:szCs w:val="22"/>
        </w:rPr>
        <w:tab/>
      </w:r>
      <w:r w:rsidRPr="00AC1FAE">
        <w:rPr>
          <w:rFonts w:cs="Arial"/>
          <w:szCs w:val="22"/>
        </w:rPr>
        <w:t>ČSN EN 13108-</w:t>
      </w:r>
      <w:r w:rsidR="00AC1FAE" w:rsidRPr="00AC1FAE">
        <w:rPr>
          <w:rFonts w:cs="Arial"/>
          <w:szCs w:val="22"/>
        </w:rPr>
        <w:t>5</w:t>
      </w:r>
    </w:p>
    <w:p w:rsidR="009C1278" w:rsidRPr="001416BD" w:rsidRDefault="001D379C" w:rsidP="009C1278">
      <w:pPr>
        <w:tabs>
          <w:tab w:val="left" w:pos="6096"/>
          <w:tab w:val="left" w:pos="7371"/>
        </w:tabs>
        <w:rPr>
          <w:rFonts w:cs="Arial"/>
          <w:szCs w:val="22"/>
        </w:rPr>
      </w:pPr>
      <w:r w:rsidRPr="001416BD">
        <w:rPr>
          <w:rFonts w:cs="Arial"/>
          <w:szCs w:val="22"/>
        </w:rPr>
        <w:t xml:space="preserve">Spojovací postřik asfaltovou emulzí </w:t>
      </w:r>
      <w:proofErr w:type="spellStart"/>
      <w:r w:rsidRPr="001416BD">
        <w:rPr>
          <w:rFonts w:cs="Arial"/>
          <w:szCs w:val="22"/>
        </w:rPr>
        <w:t>kationaktivní</w:t>
      </w:r>
      <w:proofErr w:type="spellEnd"/>
      <w:r w:rsidRPr="001416BD">
        <w:rPr>
          <w:rFonts w:cs="Arial"/>
          <w:szCs w:val="22"/>
        </w:rPr>
        <w:t xml:space="preserve"> </w:t>
      </w:r>
      <w:r w:rsidR="009C1278" w:rsidRPr="001416BD">
        <w:rPr>
          <w:rFonts w:cs="Arial"/>
          <w:szCs w:val="22"/>
        </w:rPr>
        <w:tab/>
      </w:r>
      <w:r w:rsidRPr="001416BD">
        <w:rPr>
          <w:rFonts w:cs="Arial"/>
          <w:szCs w:val="22"/>
        </w:rPr>
        <w:t>PS-</w:t>
      </w:r>
      <w:r w:rsidR="008C4192" w:rsidRPr="008C4192">
        <w:rPr>
          <w:rFonts w:cs="Arial"/>
          <w:szCs w:val="22"/>
        </w:rPr>
        <w:t>C 60 B4</w:t>
      </w:r>
      <w:r w:rsidRPr="001416BD">
        <w:rPr>
          <w:rFonts w:cs="Arial"/>
          <w:szCs w:val="22"/>
        </w:rPr>
        <w:t xml:space="preserve">    </w:t>
      </w:r>
    </w:p>
    <w:p w:rsidR="001D379C" w:rsidRPr="001416BD" w:rsidRDefault="009C1278" w:rsidP="009C1278">
      <w:pPr>
        <w:tabs>
          <w:tab w:val="left" w:pos="6096"/>
          <w:tab w:val="left" w:pos="7371"/>
        </w:tabs>
        <w:rPr>
          <w:rFonts w:cs="Arial"/>
          <w:szCs w:val="22"/>
        </w:rPr>
      </w:pPr>
      <w:r w:rsidRPr="001416BD">
        <w:rPr>
          <w:rFonts w:cs="Arial"/>
          <w:szCs w:val="22"/>
        </w:rPr>
        <w:tab/>
      </w:r>
      <w:r w:rsidR="001416BD">
        <w:rPr>
          <w:rFonts w:cs="Arial"/>
          <w:szCs w:val="22"/>
        </w:rPr>
        <w:t>0,</w:t>
      </w:r>
      <w:r w:rsidR="005A2BE3">
        <w:rPr>
          <w:rFonts w:cs="Arial"/>
          <w:szCs w:val="22"/>
        </w:rPr>
        <w:t>4</w:t>
      </w:r>
      <w:r w:rsidR="001D379C" w:rsidRPr="001416BD">
        <w:rPr>
          <w:rFonts w:cs="Arial"/>
          <w:szCs w:val="22"/>
        </w:rPr>
        <w:t xml:space="preserve"> kg/m2 </w:t>
      </w:r>
      <w:r w:rsidRPr="001416BD">
        <w:rPr>
          <w:rFonts w:cs="Arial"/>
          <w:szCs w:val="22"/>
        </w:rPr>
        <w:tab/>
      </w:r>
      <w:r w:rsidR="001D379C" w:rsidRPr="001416BD">
        <w:rPr>
          <w:rFonts w:cs="Arial"/>
          <w:szCs w:val="22"/>
        </w:rPr>
        <w:t>ČSN 73 6129</w:t>
      </w:r>
    </w:p>
    <w:p w:rsidR="001D379C" w:rsidRPr="001416BD" w:rsidRDefault="001D379C" w:rsidP="009C1278">
      <w:pPr>
        <w:tabs>
          <w:tab w:val="left" w:pos="6096"/>
          <w:tab w:val="left" w:pos="7371"/>
        </w:tabs>
        <w:rPr>
          <w:rFonts w:cs="Arial"/>
          <w:szCs w:val="22"/>
        </w:rPr>
      </w:pPr>
      <w:r w:rsidRPr="001416BD">
        <w:rPr>
          <w:rFonts w:cs="Arial"/>
          <w:szCs w:val="22"/>
        </w:rPr>
        <w:t>A</w:t>
      </w:r>
      <w:r w:rsidR="009C1278" w:rsidRPr="001416BD">
        <w:rPr>
          <w:rFonts w:cs="Arial"/>
          <w:szCs w:val="22"/>
        </w:rPr>
        <w:t>sfaltový beton pro ložní vrstvy</w:t>
      </w:r>
      <w:r w:rsidR="001416BD" w:rsidRPr="001416BD">
        <w:rPr>
          <w:rFonts w:cs="Arial"/>
          <w:szCs w:val="22"/>
        </w:rPr>
        <w:t xml:space="preserve"> </w:t>
      </w:r>
      <w:proofErr w:type="spellStart"/>
      <w:r w:rsidR="001416BD" w:rsidRPr="001416BD">
        <w:rPr>
          <w:rFonts w:cs="Arial"/>
          <w:szCs w:val="22"/>
        </w:rPr>
        <w:t>mod</w:t>
      </w:r>
      <w:proofErr w:type="spellEnd"/>
      <w:r w:rsidR="001416BD" w:rsidRPr="001416BD">
        <w:rPr>
          <w:rFonts w:cs="Arial"/>
          <w:szCs w:val="22"/>
        </w:rPr>
        <w:t>.</w:t>
      </w:r>
      <w:r w:rsidR="009C1278" w:rsidRPr="001416BD">
        <w:rPr>
          <w:rFonts w:cs="Arial"/>
          <w:szCs w:val="22"/>
        </w:rPr>
        <w:t xml:space="preserve"> </w:t>
      </w:r>
      <w:r w:rsidR="009E46FF" w:rsidRPr="001416BD">
        <w:rPr>
          <w:rFonts w:cs="Arial"/>
          <w:szCs w:val="22"/>
        </w:rPr>
        <w:t>ACL 16</w:t>
      </w:r>
      <w:r w:rsidR="001416BD" w:rsidRPr="001416BD">
        <w:rPr>
          <w:rFonts w:cs="Arial"/>
          <w:szCs w:val="22"/>
        </w:rPr>
        <w:t>+</w:t>
      </w:r>
      <w:r w:rsidR="009E46FF" w:rsidRPr="001416BD">
        <w:rPr>
          <w:rFonts w:cs="Arial"/>
          <w:szCs w:val="22"/>
        </w:rPr>
        <w:t xml:space="preserve"> </w:t>
      </w:r>
      <w:r w:rsidRPr="001416BD">
        <w:rPr>
          <w:rFonts w:cs="Arial"/>
          <w:szCs w:val="22"/>
        </w:rPr>
        <w:tab/>
      </w:r>
      <w:r w:rsidR="00215F9F">
        <w:rPr>
          <w:rFonts w:cs="Arial"/>
          <w:szCs w:val="22"/>
        </w:rPr>
        <w:t>60</w:t>
      </w:r>
      <w:r w:rsidRPr="001416BD">
        <w:rPr>
          <w:rFonts w:cs="Arial"/>
          <w:szCs w:val="22"/>
        </w:rPr>
        <w:t xml:space="preserve"> mm</w:t>
      </w:r>
      <w:r w:rsidRPr="001416BD">
        <w:rPr>
          <w:rFonts w:cs="Arial"/>
          <w:szCs w:val="22"/>
        </w:rPr>
        <w:tab/>
        <w:t>ČSN EN 13108-1</w:t>
      </w:r>
    </w:p>
    <w:p w:rsidR="009C1278" w:rsidRPr="001416BD" w:rsidRDefault="001D379C" w:rsidP="009C1278">
      <w:pPr>
        <w:tabs>
          <w:tab w:val="left" w:pos="6096"/>
          <w:tab w:val="left" w:pos="7371"/>
        </w:tabs>
        <w:rPr>
          <w:rFonts w:cs="Arial"/>
          <w:szCs w:val="22"/>
        </w:rPr>
      </w:pPr>
      <w:r w:rsidRPr="001416BD">
        <w:rPr>
          <w:rFonts w:cs="Arial"/>
          <w:szCs w:val="22"/>
        </w:rPr>
        <w:t xml:space="preserve">Spojovací postřik asfaltovou emulzí </w:t>
      </w:r>
      <w:proofErr w:type="spellStart"/>
      <w:r w:rsidRPr="001416BD">
        <w:rPr>
          <w:rFonts w:cs="Arial"/>
          <w:szCs w:val="22"/>
        </w:rPr>
        <w:t>kationaktivní</w:t>
      </w:r>
      <w:proofErr w:type="spellEnd"/>
      <w:r w:rsidRPr="001416BD">
        <w:rPr>
          <w:rFonts w:cs="Arial"/>
          <w:szCs w:val="22"/>
        </w:rPr>
        <w:tab/>
        <w:t>PS-</w:t>
      </w:r>
      <w:r w:rsidR="008C4192" w:rsidRPr="008C4192">
        <w:rPr>
          <w:rFonts w:cs="Arial"/>
          <w:szCs w:val="22"/>
        </w:rPr>
        <w:t>C 60 B4</w:t>
      </w:r>
      <w:r w:rsidRPr="001416BD">
        <w:rPr>
          <w:rFonts w:cs="Arial"/>
          <w:szCs w:val="22"/>
        </w:rPr>
        <w:tab/>
      </w:r>
    </w:p>
    <w:p w:rsidR="001D379C" w:rsidRPr="001416BD" w:rsidRDefault="009C1278" w:rsidP="009C1278">
      <w:pPr>
        <w:tabs>
          <w:tab w:val="left" w:pos="6096"/>
          <w:tab w:val="left" w:pos="7371"/>
        </w:tabs>
        <w:rPr>
          <w:rFonts w:cs="Arial"/>
          <w:szCs w:val="22"/>
        </w:rPr>
      </w:pPr>
      <w:r w:rsidRPr="001416BD">
        <w:rPr>
          <w:rFonts w:cs="Arial"/>
          <w:szCs w:val="22"/>
        </w:rPr>
        <w:tab/>
      </w:r>
      <w:r w:rsidR="001416BD" w:rsidRPr="001416BD">
        <w:rPr>
          <w:rFonts w:cs="Arial"/>
          <w:szCs w:val="22"/>
        </w:rPr>
        <w:t>0,</w:t>
      </w:r>
      <w:r w:rsidR="003B004E">
        <w:rPr>
          <w:rFonts w:cs="Arial"/>
          <w:szCs w:val="22"/>
        </w:rPr>
        <w:t>4</w:t>
      </w:r>
      <w:r w:rsidR="001D379C" w:rsidRPr="001416BD">
        <w:rPr>
          <w:rFonts w:cs="Arial"/>
          <w:szCs w:val="22"/>
        </w:rPr>
        <w:t xml:space="preserve"> kg/m2 </w:t>
      </w:r>
      <w:r w:rsidRPr="001416BD">
        <w:rPr>
          <w:rFonts w:cs="Arial"/>
          <w:szCs w:val="22"/>
        </w:rPr>
        <w:tab/>
      </w:r>
      <w:r w:rsidR="001D379C" w:rsidRPr="001416BD">
        <w:rPr>
          <w:rFonts w:cs="Arial"/>
          <w:szCs w:val="22"/>
        </w:rPr>
        <w:t>ČSN 73 6129</w:t>
      </w:r>
    </w:p>
    <w:p w:rsidR="001D379C" w:rsidRPr="001416BD" w:rsidRDefault="001D379C" w:rsidP="009C1278">
      <w:pPr>
        <w:tabs>
          <w:tab w:val="left" w:pos="6096"/>
          <w:tab w:val="left" w:pos="7371"/>
        </w:tabs>
        <w:rPr>
          <w:rFonts w:cs="Arial"/>
          <w:szCs w:val="22"/>
          <w:u w:val="single"/>
        </w:rPr>
      </w:pPr>
      <w:r w:rsidRPr="001416BD">
        <w:rPr>
          <w:rFonts w:cs="Arial"/>
          <w:szCs w:val="22"/>
          <w:u w:val="single"/>
        </w:rPr>
        <w:t>O</w:t>
      </w:r>
      <w:r w:rsidR="009E46FF" w:rsidRPr="001416BD">
        <w:rPr>
          <w:rFonts w:cs="Arial"/>
          <w:szCs w:val="22"/>
          <w:u w:val="single"/>
        </w:rPr>
        <w:t xml:space="preserve">chranná </w:t>
      </w:r>
      <w:r w:rsidR="00A314E1">
        <w:rPr>
          <w:rFonts w:cs="Arial"/>
          <w:szCs w:val="22"/>
          <w:u w:val="single"/>
        </w:rPr>
        <w:t>vrstva litý asfalt MA 16</w:t>
      </w:r>
      <w:r w:rsidR="001416BD" w:rsidRPr="001416BD">
        <w:rPr>
          <w:rFonts w:cs="Arial"/>
          <w:szCs w:val="22"/>
          <w:u w:val="single"/>
        </w:rPr>
        <w:t>IV </w:t>
      </w:r>
      <w:r w:rsidR="001416BD" w:rsidRPr="001416BD">
        <w:rPr>
          <w:rFonts w:cs="Arial"/>
          <w:szCs w:val="22"/>
          <w:u w:val="single"/>
        </w:rPr>
        <w:tab/>
      </w:r>
      <w:r w:rsidR="005A2BE3">
        <w:rPr>
          <w:rFonts w:cs="Arial"/>
          <w:szCs w:val="22"/>
          <w:u w:val="single"/>
        </w:rPr>
        <w:t>35</w:t>
      </w:r>
      <w:r w:rsidRPr="001416BD">
        <w:rPr>
          <w:rFonts w:cs="Arial"/>
          <w:szCs w:val="22"/>
          <w:u w:val="single"/>
        </w:rPr>
        <w:t>mm</w:t>
      </w:r>
      <w:r w:rsidRPr="001416BD">
        <w:rPr>
          <w:rFonts w:cs="Arial"/>
          <w:szCs w:val="22"/>
          <w:u w:val="single"/>
        </w:rPr>
        <w:tab/>
        <w:t>ČSN EN 13108-1</w:t>
      </w:r>
    </w:p>
    <w:p w:rsidR="009C1278" w:rsidRPr="001416BD" w:rsidRDefault="009C1278" w:rsidP="009C1278">
      <w:pPr>
        <w:tabs>
          <w:tab w:val="left" w:pos="6096"/>
          <w:tab w:val="left" w:pos="7371"/>
        </w:tabs>
        <w:rPr>
          <w:rFonts w:cs="Arial"/>
          <w:szCs w:val="22"/>
        </w:rPr>
      </w:pPr>
      <w:r w:rsidRPr="001416BD">
        <w:rPr>
          <w:rFonts w:cs="Arial"/>
          <w:szCs w:val="22"/>
        </w:rPr>
        <w:t xml:space="preserve">Celkem </w:t>
      </w:r>
      <w:r w:rsidRPr="001416BD">
        <w:rPr>
          <w:rFonts w:cs="Arial"/>
          <w:szCs w:val="22"/>
        </w:rPr>
        <w:tab/>
      </w:r>
      <w:r w:rsidR="00215F9F">
        <w:rPr>
          <w:rFonts w:cs="Arial"/>
          <w:szCs w:val="22"/>
        </w:rPr>
        <w:t>1</w:t>
      </w:r>
      <w:r w:rsidR="005A2BE3">
        <w:rPr>
          <w:rFonts w:cs="Arial"/>
          <w:szCs w:val="22"/>
        </w:rPr>
        <w:t>35</w:t>
      </w:r>
      <w:r w:rsidRPr="001416BD">
        <w:rPr>
          <w:rFonts w:cs="Arial"/>
          <w:szCs w:val="22"/>
        </w:rPr>
        <w:t xml:space="preserve"> mm</w:t>
      </w:r>
    </w:p>
    <w:p w:rsidR="009C1278" w:rsidRPr="001C1386" w:rsidRDefault="009C1278" w:rsidP="009C1278">
      <w:pPr>
        <w:tabs>
          <w:tab w:val="left" w:pos="6096"/>
          <w:tab w:val="left" w:pos="7371"/>
        </w:tabs>
        <w:rPr>
          <w:rFonts w:cs="Arial"/>
          <w:color w:val="FF0000"/>
          <w:szCs w:val="22"/>
        </w:rPr>
      </w:pPr>
    </w:p>
    <w:p w:rsidR="009C1278" w:rsidRPr="00342CC6" w:rsidRDefault="009C1278" w:rsidP="009C1278">
      <w:pPr>
        <w:tabs>
          <w:tab w:val="left" w:pos="6096"/>
          <w:tab w:val="left" w:pos="7371"/>
        </w:tabs>
        <w:rPr>
          <w:rFonts w:cs="Arial"/>
          <w:szCs w:val="22"/>
        </w:rPr>
      </w:pPr>
      <w:r w:rsidRPr="00342CC6">
        <w:rPr>
          <w:rFonts w:cs="Arial"/>
          <w:szCs w:val="22"/>
        </w:rPr>
        <w:t>Pro přípravy povrchů, použité materiály a provádění izolace a vozovky na mostě platí příslušná ustanovení ČSN 73 6242.</w:t>
      </w:r>
    </w:p>
    <w:p w:rsidR="00B815DD" w:rsidRPr="00342CC6" w:rsidRDefault="009C1278" w:rsidP="009C1278">
      <w:pPr>
        <w:tabs>
          <w:tab w:val="left" w:pos="6096"/>
          <w:tab w:val="left" w:pos="7371"/>
        </w:tabs>
        <w:rPr>
          <w:rFonts w:cs="Arial"/>
          <w:szCs w:val="22"/>
        </w:rPr>
      </w:pPr>
      <w:r w:rsidRPr="00342CC6">
        <w:rPr>
          <w:rFonts w:cs="Arial"/>
          <w:szCs w:val="22"/>
        </w:rPr>
        <w:tab/>
      </w:r>
    </w:p>
    <w:p w:rsidR="001D379C" w:rsidRPr="00342CC6" w:rsidRDefault="001D379C" w:rsidP="001D379C">
      <w:pPr>
        <w:pStyle w:val="Nadpis2"/>
        <w:tabs>
          <w:tab w:val="clear" w:pos="1080"/>
          <w:tab w:val="left" w:pos="993"/>
          <w:tab w:val="num" w:pos="1134"/>
        </w:tabs>
      </w:pPr>
      <w:bookmarkStart w:id="56" w:name="_Toc438458622"/>
      <w:bookmarkStart w:id="57" w:name="_Toc452116991"/>
      <w:bookmarkStart w:id="58" w:name="_Toc42246065"/>
      <w:bookmarkEnd w:id="55"/>
      <w:r w:rsidRPr="00342CC6">
        <w:lastRenderedPageBreak/>
        <w:t>Statické a hydrotechnické posouzení</w:t>
      </w:r>
      <w:bookmarkEnd w:id="56"/>
      <w:bookmarkEnd w:id="57"/>
      <w:bookmarkEnd w:id="58"/>
      <w:r w:rsidRPr="00342CC6">
        <w:t xml:space="preserve"> </w:t>
      </w:r>
    </w:p>
    <w:p w:rsidR="00B815DD" w:rsidRPr="00342CC6" w:rsidRDefault="00B815DD" w:rsidP="000971FA">
      <w:pPr>
        <w:pStyle w:val="Nadpis3"/>
      </w:pPr>
      <w:bookmarkStart w:id="59" w:name="_Toc42246066"/>
      <w:r w:rsidRPr="00342CC6">
        <w:t>Statické posouzení</w:t>
      </w:r>
      <w:bookmarkEnd w:id="59"/>
    </w:p>
    <w:p w:rsidR="001D379C" w:rsidRPr="00342CC6" w:rsidRDefault="001D379C" w:rsidP="001D379C">
      <w:r w:rsidRPr="00342CC6">
        <w:t>Statický výpočet je zpracován v samostatné příloze dokumentace.</w:t>
      </w:r>
    </w:p>
    <w:p w:rsidR="000971FA" w:rsidRPr="001C1386" w:rsidRDefault="000971FA" w:rsidP="001D379C">
      <w:pPr>
        <w:rPr>
          <w:color w:val="FF0000"/>
        </w:rPr>
      </w:pPr>
    </w:p>
    <w:p w:rsidR="000971FA" w:rsidRPr="00342CC6" w:rsidRDefault="000971FA" w:rsidP="000971FA">
      <w:pPr>
        <w:pStyle w:val="Nadpis3"/>
      </w:pPr>
      <w:bookmarkStart w:id="60" w:name="_Toc42246067"/>
      <w:r w:rsidRPr="00342CC6">
        <w:t>Hydrotechnické posouzení</w:t>
      </w:r>
      <w:bookmarkEnd w:id="60"/>
    </w:p>
    <w:p w:rsidR="001D379C" w:rsidRPr="00342CC6" w:rsidRDefault="001D379C" w:rsidP="001D379C">
      <w:r w:rsidRPr="00342CC6">
        <w:t>Pro zjištění hladiny stoleté vody a zjištění možností převedení potřebného normového průtoku vody byl zpracován Hydrotechnický výpočet.</w:t>
      </w:r>
    </w:p>
    <w:p w:rsidR="001D379C" w:rsidRPr="00342CC6" w:rsidRDefault="001D379C" w:rsidP="001D379C"/>
    <w:p w:rsidR="006074EF" w:rsidRDefault="005A2BE3" w:rsidP="001D379C">
      <w:pPr>
        <w:rPr>
          <w:b/>
        </w:rPr>
      </w:pPr>
      <w:r w:rsidRPr="003C5078">
        <w:rPr>
          <w:b/>
        </w:rPr>
        <w:t>Provedeným hydrotechnickým výpočtem byla stanovena úroveň návrhového průtoku Q100 a ko</w:t>
      </w:r>
      <w:r>
        <w:rPr>
          <w:b/>
        </w:rPr>
        <w:t>ntrolního návrhového průtoku 1,4</w:t>
      </w:r>
      <w:r w:rsidRPr="003C5078">
        <w:rPr>
          <w:b/>
        </w:rPr>
        <w:t xml:space="preserve">xQ100. </w:t>
      </w:r>
      <w:r w:rsidRPr="00512CC4">
        <w:rPr>
          <w:b/>
        </w:rPr>
        <w:t>Most z hlediska KNP (1,</w:t>
      </w:r>
      <w:r>
        <w:rPr>
          <w:b/>
        </w:rPr>
        <w:t>4</w:t>
      </w:r>
      <w:r w:rsidRPr="00512CC4">
        <w:rPr>
          <w:b/>
        </w:rPr>
        <w:t>·Q</w:t>
      </w:r>
      <w:r w:rsidRPr="00512CC4">
        <w:rPr>
          <w:b/>
          <w:vertAlign w:val="subscript"/>
        </w:rPr>
        <w:t>100</w:t>
      </w:r>
      <w:r w:rsidRPr="00512CC4">
        <w:rPr>
          <w:b/>
        </w:rPr>
        <w:t xml:space="preserve">) vyhovuje. </w:t>
      </w:r>
    </w:p>
    <w:p w:rsidR="006074EF" w:rsidRDefault="006074EF" w:rsidP="001D379C">
      <w:pPr>
        <w:rPr>
          <w:b/>
        </w:rPr>
      </w:pPr>
    </w:p>
    <w:p w:rsidR="001D379C" w:rsidRPr="00342CC6" w:rsidRDefault="00F3699A" w:rsidP="001D379C">
      <w:pPr>
        <w:rPr>
          <w:b/>
        </w:rPr>
      </w:pPr>
      <w:r w:rsidRPr="00342CC6">
        <w:rPr>
          <w:b/>
        </w:rPr>
        <w:t>Dosavadní kapacita mostního otvoru nebyla zmenšena.</w:t>
      </w:r>
    </w:p>
    <w:p w:rsidR="000971FA" w:rsidRPr="00342CC6" w:rsidRDefault="000971FA" w:rsidP="001D379C"/>
    <w:p w:rsidR="001D379C" w:rsidRPr="00342CC6" w:rsidRDefault="001D379C" w:rsidP="001D379C">
      <w:r w:rsidRPr="00342CC6">
        <w:t>Podrobnější informace jsou uvedeny v samostatné příloze Hydrotechnický výpočet.</w:t>
      </w:r>
    </w:p>
    <w:p w:rsidR="000971FA" w:rsidRPr="001C1386" w:rsidRDefault="000971FA" w:rsidP="001D379C">
      <w:pPr>
        <w:rPr>
          <w:color w:val="FF0000"/>
        </w:rPr>
      </w:pPr>
    </w:p>
    <w:p w:rsidR="001D379C" w:rsidRPr="00342CC6" w:rsidRDefault="001D379C" w:rsidP="001D379C">
      <w:pPr>
        <w:pStyle w:val="Nadpis2"/>
        <w:tabs>
          <w:tab w:val="clear" w:pos="1080"/>
          <w:tab w:val="left" w:pos="993"/>
          <w:tab w:val="num" w:pos="1134"/>
        </w:tabs>
      </w:pPr>
      <w:bookmarkStart w:id="61" w:name="_Toc438458623"/>
      <w:bookmarkStart w:id="62" w:name="_Toc452116992"/>
      <w:bookmarkStart w:id="63" w:name="_Toc42246068"/>
      <w:r w:rsidRPr="00342CC6">
        <w:t>Cizí zařízení na mostě</w:t>
      </w:r>
      <w:bookmarkEnd w:id="61"/>
      <w:bookmarkEnd w:id="62"/>
      <w:bookmarkEnd w:id="63"/>
      <w:r w:rsidRPr="00342CC6">
        <w:t xml:space="preserve"> </w:t>
      </w:r>
    </w:p>
    <w:p w:rsidR="001D379C" w:rsidRPr="00342CC6" w:rsidRDefault="001D379C" w:rsidP="001D379C">
      <w:r w:rsidRPr="00342CC6">
        <w:t>V době zpracování projektu nebyly známy požadavky na převedení sítí přes most. Jako rezerva pro budoucí záměry jsou v každé římse vedeny dvě chráničky PE Ø96/110.</w:t>
      </w:r>
      <w:r w:rsidR="006074EF">
        <w:t xml:space="preserve"> Chráničky budou vyvedeny mimo most do svahů komunikace a budou zaslepeny. </w:t>
      </w:r>
      <w:r w:rsidR="006074EF" w:rsidRPr="006074EF">
        <w:rPr>
          <w:b/>
        </w:rPr>
        <w:t>Místa ukončení chrániček budou před zásypem zaměřena a jejich poloha bude zakreslena v dokumentaci skutečného provedení stavby!!!</w:t>
      </w:r>
    </w:p>
    <w:p w:rsidR="000971FA" w:rsidRPr="001C1386" w:rsidRDefault="000971FA" w:rsidP="001D379C">
      <w:pPr>
        <w:rPr>
          <w:color w:val="FF0000"/>
        </w:rPr>
      </w:pPr>
    </w:p>
    <w:p w:rsidR="001D379C" w:rsidRPr="00342CC6" w:rsidRDefault="001D379C" w:rsidP="001D379C">
      <w:pPr>
        <w:pStyle w:val="Nadpis2"/>
        <w:tabs>
          <w:tab w:val="clear" w:pos="1080"/>
          <w:tab w:val="left" w:pos="993"/>
          <w:tab w:val="num" w:pos="1134"/>
        </w:tabs>
      </w:pPr>
      <w:bookmarkStart w:id="64" w:name="_Toc438458624"/>
      <w:bookmarkStart w:id="65" w:name="_Toc452116993"/>
      <w:bookmarkStart w:id="66" w:name="_Toc42246069"/>
      <w:r w:rsidRPr="00342CC6">
        <w:t>Řešení protikorozní ochrany</w:t>
      </w:r>
      <w:r w:rsidR="00682C20" w:rsidRPr="00342CC6">
        <w:t>, ochrany proti agresivnímu prostředí</w:t>
      </w:r>
      <w:r w:rsidRPr="00342CC6">
        <w:t xml:space="preserve"> a bludn</w:t>
      </w:r>
      <w:r w:rsidR="00682C20" w:rsidRPr="00342CC6">
        <w:t>ým</w:t>
      </w:r>
      <w:r w:rsidRPr="00342CC6">
        <w:t xml:space="preserve"> proud</w:t>
      </w:r>
      <w:r w:rsidR="00682C20" w:rsidRPr="00342CC6">
        <w:t>ům</w:t>
      </w:r>
      <w:bookmarkEnd w:id="64"/>
      <w:bookmarkEnd w:id="65"/>
      <w:bookmarkEnd w:id="66"/>
    </w:p>
    <w:p w:rsidR="001D379C" w:rsidRPr="00342CC6" w:rsidRDefault="001D379C" w:rsidP="001D379C">
      <w:pPr>
        <w:pStyle w:val="Nadpis3"/>
        <w:tabs>
          <w:tab w:val="num" w:pos="1134"/>
        </w:tabs>
        <w:jc w:val="left"/>
      </w:pPr>
      <w:bookmarkStart w:id="67" w:name="_Toc443395148"/>
      <w:bookmarkStart w:id="68" w:name="_Toc452116994"/>
      <w:bookmarkStart w:id="69" w:name="_Toc42246070"/>
      <w:r w:rsidRPr="00342CC6">
        <w:t>Protikorozní ochrana</w:t>
      </w:r>
      <w:bookmarkEnd w:id="67"/>
      <w:bookmarkEnd w:id="68"/>
      <w:bookmarkEnd w:id="69"/>
    </w:p>
    <w:p w:rsidR="001D379C" w:rsidRPr="00342CC6" w:rsidRDefault="001D379C" w:rsidP="001D379C">
      <w:r w:rsidRPr="00342CC6">
        <w:t>Vnější korozní prostředí působící na ocelovou konstrukci je pro konstrukce pozemních komunikací definováno stupněm korozní agresivity atmosféry podle ČSN EN ISO 12944-2. Pro konstrukce PK platí stupně C podle ČSN EN ISO 12944 a speciální korozní namáhání podle Přílohy 19B.P.4 a to: Stupeň C4 - pro všechny typy ocelových konstrukcí a ocelových výrobků.</w:t>
      </w:r>
    </w:p>
    <w:p w:rsidR="000971FA" w:rsidRPr="00342CC6" w:rsidRDefault="000971FA" w:rsidP="000971FA">
      <w:pPr>
        <w:pStyle w:val="Nadpis4"/>
      </w:pPr>
      <w:r w:rsidRPr="00342CC6">
        <w:t>Zábradlí</w:t>
      </w:r>
    </w:p>
    <w:p w:rsidR="001D379C" w:rsidRPr="00342CC6" w:rsidRDefault="001D379C" w:rsidP="001D379C">
      <w:r w:rsidRPr="00342CC6">
        <w:t>Dle přílohy 19B.P5 TKP 19 tabulky I. je pro konstrukci zábradlí požadována životnost 30 let a ochranného povlaku 30 let (životnost velmi vysoká). Stupeň korozní agresivity je pro konstrukci svodidel a zábradlí stanoven dle přílohy 19B.P5 TKP 19 tabulky I. na základě ČSN EN ISO 12944-2 jako C4+K8 (speciální) a závazně stanovený ochranný povlak III A.</w:t>
      </w:r>
    </w:p>
    <w:p w:rsidR="001D379C" w:rsidRPr="00342CC6" w:rsidRDefault="001D379C" w:rsidP="001D379C">
      <w:r w:rsidRPr="00342CC6">
        <w:t>Skladba systému protikorozní ochrany je stanovena dle přílohy 19B.P5 TKP 19 tabulky II pro ochranný povlak III A následovně:</w:t>
      </w:r>
    </w:p>
    <w:p w:rsidR="001D379C" w:rsidRPr="00342CC6" w:rsidRDefault="001D379C" w:rsidP="001D379C">
      <w:pPr>
        <w:rPr>
          <w:b/>
          <w:i/>
        </w:rPr>
      </w:pPr>
    </w:p>
    <w:p w:rsidR="001D379C" w:rsidRPr="00342CC6" w:rsidRDefault="001D379C" w:rsidP="001D379C">
      <w:pPr>
        <w:rPr>
          <w:b/>
          <w:i/>
        </w:rPr>
      </w:pPr>
      <w:r w:rsidRPr="00342CC6">
        <w:rPr>
          <w:b/>
          <w:i/>
        </w:rPr>
        <w:t>Příprava povrchu</w:t>
      </w:r>
    </w:p>
    <w:p w:rsidR="001D379C" w:rsidRPr="00342CC6" w:rsidRDefault="001D379C" w:rsidP="001D379C">
      <w:r w:rsidRPr="00342CC6">
        <w:t xml:space="preserve">odmaštění, moření v kyselině </w:t>
      </w:r>
      <w:r w:rsidRPr="00342CC6">
        <w:tab/>
      </w:r>
      <w:r w:rsidRPr="00342CC6">
        <w:tab/>
      </w:r>
      <w:r w:rsidRPr="00342CC6">
        <w:tab/>
      </w:r>
      <w:r w:rsidRPr="00342CC6">
        <w:tab/>
      </w:r>
      <w:r w:rsidRPr="00342CC6">
        <w:tab/>
      </w:r>
      <w:r w:rsidRPr="00342CC6">
        <w:tab/>
      </w:r>
      <w:proofErr w:type="spellStart"/>
      <w:r w:rsidRPr="00342CC6">
        <w:t>Be</w:t>
      </w:r>
      <w:proofErr w:type="spellEnd"/>
    </w:p>
    <w:p w:rsidR="001D379C" w:rsidRPr="00342CC6" w:rsidRDefault="001D379C" w:rsidP="001D379C"/>
    <w:p w:rsidR="001D379C" w:rsidRPr="00342CC6" w:rsidRDefault="001D379C" w:rsidP="001D379C">
      <w:pPr>
        <w:rPr>
          <w:b/>
          <w:i/>
        </w:rPr>
      </w:pPr>
      <w:r w:rsidRPr="00342CC6">
        <w:rPr>
          <w:b/>
          <w:i/>
        </w:rPr>
        <w:lastRenderedPageBreak/>
        <w:t>Ochranný systém</w:t>
      </w:r>
      <w:r w:rsidRPr="00342CC6">
        <w:rPr>
          <w:b/>
          <w:i/>
        </w:rPr>
        <w:tab/>
      </w:r>
    </w:p>
    <w:p w:rsidR="001D379C" w:rsidRPr="00342CC6" w:rsidRDefault="001D379C" w:rsidP="001D379C">
      <w:r w:rsidRPr="00342CC6">
        <w:t>•</w:t>
      </w:r>
      <w:r w:rsidRPr="00342CC6">
        <w:tab/>
        <w:t>žárové zinkování ponorem - průměrná tloušťka</w:t>
      </w:r>
      <w:r w:rsidRPr="00342CC6">
        <w:tab/>
      </w:r>
      <w:r w:rsidRPr="00342CC6">
        <w:tab/>
      </w:r>
      <w:r w:rsidRPr="00342CC6">
        <w:tab/>
        <w:t xml:space="preserve">85 </w:t>
      </w:r>
      <w:proofErr w:type="spellStart"/>
      <w:r w:rsidRPr="00342CC6">
        <w:t>μm</w:t>
      </w:r>
      <w:proofErr w:type="spellEnd"/>
    </w:p>
    <w:p w:rsidR="001D379C" w:rsidRPr="00342CC6" w:rsidRDefault="001D379C" w:rsidP="001D379C">
      <w:pPr>
        <w:tabs>
          <w:tab w:val="decimal" w:pos="7797"/>
        </w:tabs>
      </w:pPr>
      <w:r w:rsidRPr="00342CC6">
        <w:t>minimální místní měřená tloušťka</w:t>
      </w:r>
      <w:r w:rsidRPr="00342CC6">
        <w:tab/>
      </w:r>
      <w:r w:rsidRPr="00342CC6">
        <w:tab/>
        <w:t>70 µm</w:t>
      </w:r>
    </w:p>
    <w:p w:rsidR="001D379C" w:rsidRPr="00342CC6" w:rsidRDefault="001D379C" w:rsidP="001D379C">
      <w:r w:rsidRPr="00342CC6">
        <w:t>•</w:t>
      </w:r>
      <w:r w:rsidRPr="00342CC6">
        <w:tab/>
        <w:t xml:space="preserve">epoxidový </w:t>
      </w:r>
      <w:proofErr w:type="spellStart"/>
      <w:r w:rsidRPr="00342CC6">
        <w:t>dvoukomponentní</w:t>
      </w:r>
      <w:proofErr w:type="spellEnd"/>
      <w:r w:rsidRPr="00342CC6">
        <w:t xml:space="preserve"> nátěr (plněný </w:t>
      </w:r>
      <w:proofErr w:type="spellStart"/>
      <w:r w:rsidRPr="00342CC6">
        <w:t>lamelárními</w:t>
      </w:r>
      <w:proofErr w:type="spellEnd"/>
      <w:r w:rsidRPr="00342CC6">
        <w:t xml:space="preserve"> nebo </w:t>
      </w:r>
    </w:p>
    <w:p w:rsidR="001D379C" w:rsidRPr="00342CC6" w:rsidRDefault="001D379C" w:rsidP="009E46FF">
      <w:pPr>
        <w:tabs>
          <w:tab w:val="center" w:pos="7797"/>
        </w:tabs>
      </w:pPr>
      <w:r w:rsidRPr="00342CC6">
        <w:t xml:space="preserve">  vlákni</w:t>
      </w:r>
      <w:r w:rsidR="009E46FF" w:rsidRPr="00342CC6">
        <w:t xml:space="preserve">tými pigmenty) 1-2 vrstvy </w:t>
      </w:r>
      <w:r w:rsidR="009E46FF" w:rsidRPr="00342CC6">
        <w:tab/>
      </w:r>
      <w:r w:rsidR="009E46FF" w:rsidRPr="00342CC6">
        <w:tab/>
      </w:r>
      <w:r w:rsidR="009E46FF" w:rsidRPr="00342CC6">
        <w:tab/>
      </w:r>
      <w:r w:rsidR="009E46FF" w:rsidRPr="00342CC6">
        <w:tab/>
      </w:r>
      <w:r w:rsidR="009E46FF" w:rsidRPr="00342CC6">
        <w:tab/>
      </w:r>
      <w:r w:rsidRPr="00342CC6">
        <w:t xml:space="preserve">150 </w:t>
      </w:r>
      <w:proofErr w:type="spellStart"/>
      <w:r w:rsidRPr="00342CC6">
        <w:t>μm</w:t>
      </w:r>
      <w:proofErr w:type="spellEnd"/>
    </w:p>
    <w:p w:rsidR="001D379C" w:rsidRPr="00342CC6" w:rsidRDefault="001D379C" w:rsidP="001D379C">
      <w:r w:rsidRPr="00342CC6">
        <w:t>•</w:t>
      </w:r>
      <w:r w:rsidRPr="00342CC6">
        <w:tab/>
        <w:t>vrchní alifatický polyuretanový nátěr</w:t>
      </w:r>
      <w:r w:rsidRPr="00342CC6">
        <w:tab/>
      </w:r>
      <w:r w:rsidRPr="00342CC6">
        <w:tab/>
      </w:r>
      <w:r w:rsidRPr="00342CC6">
        <w:tab/>
      </w:r>
      <w:r w:rsidRPr="00342CC6">
        <w:tab/>
      </w:r>
      <w:r w:rsidRPr="00342CC6">
        <w:tab/>
        <w:t xml:space="preserve">1 x 60 </w:t>
      </w:r>
      <w:proofErr w:type="spellStart"/>
      <w:r w:rsidRPr="00342CC6">
        <w:t>μm</w:t>
      </w:r>
      <w:proofErr w:type="spellEnd"/>
    </w:p>
    <w:p w:rsidR="001D379C" w:rsidRPr="00342CC6" w:rsidRDefault="001D379C" w:rsidP="001D379C"/>
    <w:p w:rsidR="001D379C" w:rsidRPr="00342CC6" w:rsidRDefault="001D379C" w:rsidP="001D379C">
      <w:pPr>
        <w:pBdr>
          <w:bottom w:val="single" w:sz="4" w:space="1" w:color="auto"/>
        </w:pBdr>
      </w:pPr>
      <w:r w:rsidRPr="00342CC6">
        <w:t>Celková tloušťka metalických povlaků</w:t>
      </w:r>
      <w:r w:rsidRPr="00342CC6">
        <w:tab/>
      </w:r>
      <w:r w:rsidRPr="00342CC6">
        <w:tab/>
      </w:r>
      <w:r w:rsidRPr="00342CC6">
        <w:tab/>
      </w:r>
      <w:r w:rsidRPr="00342CC6">
        <w:tab/>
      </w:r>
      <w:r w:rsidRPr="00342CC6">
        <w:tab/>
        <w:t xml:space="preserve">70 </w:t>
      </w:r>
      <w:proofErr w:type="spellStart"/>
      <w:r w:rsidRPr="00342CC6">
        <w:t>μm</w:t>
      </w:r>
      <w:proofErr w:type="spellEnd"/>
    </w:p>
    <w:p w:rsidR="001D379C" w:rsidRPr="00342CC6" w:rsidRDefault="001D379C" w:rsidP="001D379C">
      <w:pPr>
        <w:pBdr>
          <w:bottom w:val="single" w:sz="4" w:space="1" w:color="auto"/>
        </w:pBdr>
      </w:pPr>
      <w:r w:rsidRPr="00342CC6">
        <w:t>Celková tloušťka nátěrů</w:t>
      </w:r>
      <w:r w:rsidRPr="00342CC6">
        <w:tab/>
      </w:r>
      <w:r w:rsidRPr="00342CC6">
        <w:tab/>
      </w:r>
      <w:r w:rsidRPr="00342CC6">
        <w:tab/>
      </w:r>
      <w:r w:rsidRPr="00342CC6">
        <w:tab/>
      </w:r>
      <w:r w:rsidRPr="00342CC6">
        <w:tab/>
      </w:r>
      <w:r w:rsidRPr="00342CC6">
        <w:tab/>
      </w:r>
      <w:r w:rsidRPr="00342CC6">
        <w:tab/>
        <w:t xml:space="preserve">210 </w:t>
      </w:r>
      <w:proofErr w:type="spellStart"/>
      <w:r w:rsidRPr="00342CC6">
        <w:t>μm</w:t>
      </w:r>
      <w:proofErr w:type="spellEnd"/>
    </w:p>
    <w:p w:rsidR="001D379C" w:rsidRPr="00342CC6" w:rsidRDefault="001D379C" w:rsidP="001D379C">
      <w:r w:rsidRPr="00342CC6">
        <w:t>Celková tloušťka ochranného systému</w:t>
      </w:r>
      <w:r w:rsidRPr="00342CC6">
        <w:tab/>
      </w:r>
      <w:r w:rsidRPr="00342CC6">
        <w:tab/>
      </w:r>
      <w:r w:rsidRPr="00342CC6">
        <w:tab/>
      </w:r>
      <w:r w:rsidRPr="00342CC6">
        <w:tab/>
      </w:r>
      <w:r w:rsidRPr="00342CC6">
        <w:tab/>
        <w:t xml:space="preserve">280  </w:t>
      </w:r>
      <w:proofErr w:type="spellStart"/>
      <w:r w:rsidRPr="00342CC6">
        <w:t>μm</w:t>
      </w:r>
      <w:proofErr w:type="spellEnd"/>
    </w:p>
    <w:p w:rsidR="006604A8" w:rsidRPr="00342CC6" w:rsidRDefault="006604A8" w:rsidP="001D379C"/>
    <w:p w:rsidR="006604A8" w:rsidRPr="00342CC6" w:rsidRDefault="006604A8" w:rsidP="006604A8">
      <w:pPr>
        <w:pStyle w:val="Nadpis4"/>
      </w:pPr>
      <w:bookmarkStart w:id="70" w:name="_Toc234380301"/>
      <w:bookmarkStart w:id="71" w:name="_Toc362866114"/>
      <w:bookmarkStart w:id="72" w:name="_Toc509991893"/>
      <w:r w:rsidRPr="00342CC6">
        <w:t>Požadavky estetické</w:t>
      </w:r>
      <w:bookmarkEnd w:id="70"/>
      <w:bookmarkEnd w:id="71"/>
      <w:bookmarkEnd w:id="72"/>
    </w:p>
    <w:p w:rsidR="006604A8" w:rsidRPr="00342CC6" w:rsidRDefault="006604A8" w:rsidP="006604A8">
      <w:r w:rsidRPr="00342CC6">
        <w:t xml:space="preserve">Barevný odstín </w:t>
      </w:r>
      <w:r w:rsidR="006074EF">
        <w:t>je určen investorem – RAL 5010</w:t>
      </w:r>
      <w:r w:rsidRPr="00342CC6">
        <w:t>.</w:t>
      </w:r>
    </w:p>
    <w:p w:rsidR="006604A8" w:rsidRPr="00342CC6" w:rsidRDefault="006604A8" w:rsidP="006604A8">
      <w:pPr>
        <w:pStyle w:val="Nadpis4"/>
      </w:pPr>
      <w:bookmarkStart w:id="73" w:name="_Toc362866115"/>
      <w:bookmarkStart w:id="74" w:name="_Toc509991894"/>
      <w:r w:rsidRPr="00342CC6">
        <w:t>Rozsah PKO</w:t>
      </w:r>
      <w:bookmarkEnd w:id="73"/>
      <w:bookmarkEnd w:id="74"/>
    </w:p>
    <w:p w:rsidR="006604A8" w:rsidRPr="00342CC6" w:rsidRDefault="006604A8" w:rsidP="006604A8">
      <w:pPr>
        <w:rPr>
          <w:b/>
        </w:rPr>
      </w:pPr>
      <w:r w:rsidRPr="00342CC6">
        <w:rPr>
          <w:b/>
        </w:rPr>
        <w:t>Plná skladba PKO</w:t>
      </w:r>
    </w:p>
    <w:p w:rsidR="006604A8" w:rsidRPr="00342CC6" w:rsidRDefault="006604A8" w:rsidP="006604A8">
      <w:r w:rsidRPr="00342CC6">
        <w:t xml:space="preserve">Plnou skladbou PKO včetně </w:t>
      </w:r>
      <w:proofErr w:type="spellStart"/>
      <w:r w:rsidRPr="00342CC6">
        <w:t>otryskání</w:t>
      </w:r>
      <w:proofErr w:type="spellEnd"/>
      <w:r w:rsidRPr="00342CC6">
        <w:t xml:space="preserve"> budou opatřeny všechny části ocelové kons</w:t>
      </w:r>
      <w:r w:rsidR="00F3204B" w:rsidRPr="00342CC6">
        <w:t>trukce již ve výrobě, viz příslušné výkresy dokumentace</w:t>
      </w:r>
      <w:r w:rsidRPr="00342CC6">
        <w:t xml:space="preserve">. </w:t>
      </w:r>
    </w:p>
    <w:p w:rsidR="006604A8" w:rsidRPr="00342CC6" w:rsidRDefault="006604A8" w:rsidP="006604A8">
      <w:pPr>
        <w:rPr>
          <w:b/>
        </w:rPr>
      </w:pPr>
    </w:p>
    <w:p w:rsidR="006604A8" w:rsidRPr="00342CC6" w:rsidRDefault="006604A8" w:rsidP="006604A8">
      <w:pPr>
        <w:pStyle w:val="Nadpis4"/>
      </w:pPr>
      <w:bookmarkStart w:id="75" w:name="_Toc234380299"/>
      <w:bookmarkStart w:id="76" w:name="_Toc362866112"/>
      <w:bookmarkStart w:id="77" w:name="_Toc509991895"/>
      <w:r w:rsidRPr="00342CC6">
        <w:t>Požadavky na provádění PKO</w:t>
      </w:r>
      <w:bookmarkEnd w:id="75"/>
      <w:bookmarkEnd w:id="76"/>
      <w:bookmarkEnd w:id="77"/>
    </w:p>
    <w:p w:rsidR="006604A8" w:rsidRPr="00342CC6" w:rsidRDefault="006604A8" w:rsidP="006604A8">
      <w:r w:rsidRPr="00342CC6">
        <w:t>V technologickém předpisu (</w:t>
      </w:r>
      <w:proofErr w:type="spellStart"/>
      <w:r w:rsidRPr="00342CC6">
        <w:t>TePř</w:t>
      </w:r>
      <w:proofErr w:type="spellEnd"/>
      <w:r w:rsidRPr="00342CC6">
        <w:t>) protikorozní ochrany bude zhotovitelem zpracovaný projekt oprav, údržby po dobu záruky a doporučení po dobu životnosti, včetně požadavků na čištění. Nejpozději při předložení výrobně technické dokumentace (VTD) ke schválení.</w:t>
      </w:r>
    </w:p>
    <w:p w:rsidR="006604A8" w:rsidRPr="00342CC6" w:rsidRDefault="006604A8" w:rsidP="006604A8"/>
    <w:p w:rsidR="006604A8" w:rsidRPr="00342CC6" w:rsidRDefault="006604A8" w:rsidP="006604A8">
      <w:r w:rsidRPr="00342CC6">
        <w:t>Dodavatel musí předložit průkazní zkoušky systému podle TKP 19. B, příloha 19. B.P5. Specifikace nátěrového systému musí odpovídat ČSN EN ISO 12944-5. Protikorozní ochrana bude provedena a převzata podle ČSN EN ISO 12944-7.</w:t>
      </w:r>
    </w:p>
    <w:p w:rsidR="006604A8" w:rsidRPr="00342CC6" w:rsidRDefault="006604A8" w:rsidP="006604A8">
      <w:r w:rsidRPr="00342CC6">
        <w:t>Podrobnosti provedení PKO, zkoušek systému a převzetí viz TP zhotovitele.</w:t>
      </w:r>
    </w:p>
    <w:p w:rsidR="006604A8" w:rsidRPr="00342CC6" w:rsidRDefault="006604A8" w:rsidP="006604A8"/>
    <w:p w:rsidR="006604A8" w:rsidRPr="00342CC6" w:rsidRDefault="006604A8" w:rsidP="006604A8">
      <w:r w:rsidRPr="00342CC6">
        <w:t>Výše specifikované nátěrové systémy dodávají ve srovnatelné kvalitě všichni renomovaní výrobci nátěrových hmot. Konkrétní skladba komerčních výrobků používaných zhotovitelem se může lišit dle prezentovaného návrhu, musí však jít o schválený systém dané kategorie.</w:t>
      </w:r>
    </w:p>
    <w:p w:rsidR="00682C20" w:rsidRPr="00342CC6" w:rsidRDefault="00682C20" w:rsidP="00682C20">
      <w:pPr>
        <w:pStyle w:val="Nadpis3"/>
        <w:tabs>
          <w:tab w:val="num" w:pos="1134"/>
        </w:tabs>
        <w:jc w:val="left"/>
      </w:pPr>
      <w:bookmarkStart w:id="78" w:name="_Toc42246071"/>
      <w:r w:rsidRPr="00342CC6">
        <w:t>Ochrana proti agresivnímu prostředí</w:t>
      </w:r>
      <w:bookmarkEnd w:id="78"/>
    </w:p>
    <w:p w:rsidR="00682C20" w:rsidRPr="00342CC6" w:rsidRDefault="00682C20" w:rsidP="001D379C">
      <w:r w:rsidRPr="00342CC6">
        <w:t>V návrhu tříd betonu byla respektována doporučení ČSN a TKP s ohledem na třídy prostředí v místě mostního objektu.</w:t>
      </w:r>
    </w:p>
    <w:p w:rsidR="001D379C" w:rsidRPr="00342CC6" w:rsidRDefault="001D379C" w:rsidP="001D379C">
      <w:pPr>
        <w:pStyle w:val="Nadpis3"/>
        <w:tabs>
          <w:tab w:val="num" w:pos="1134"/>
        </w:tabs>
        <w:jc w:val="left"/>
      </w:pPr>
      <w:bookmarkStart w:id="79" w:name="_Toc443395149"/>
      <w:bookmarkStart w:id="80" w:name="_Toc452116995"/>
      <w:bookmarkStart w:id="81" w:name="_Toc42246072"/>
      <w:r w:rsidRPr="00342CC6">
        <w:t>Ochrana proti bludným proudům</w:t>
      </w:r>
      <w:bookmarkEnd w:id="79"/>
      <w:bookmarkEnd w:id="80"/>
      <w:bookmarkEnd w:id="81"/>
    </w:p>
    <w:p w:rsidR="0056358B" w:rsidRDefault="001D379C" w:rsidP="001D379C">
      <w:r w:rsidRPr="00342CC6">
        <w:t>V blízkosti mostního objektu se nachází elektrická zařízení</w:t>
      </w:r>
      <w:r w:rsidR="0056358B">
        <w:t xml:space="preserve"> – elektrifikovaná železniční trať</w:t>
      </w:r>
      <w:r w:rsidRPr="00342CC6">
        <w:t xml:space="preserve">, která by mohla být zdrojem bludných proudů. </w:t>
      </w:r>
    </w:p>
    <w:p w:rsidR="0056358B" w:rsidRDefault="0056358B" w:rsidP="001D379C">
      <w:r>
        <w:t xml:space="preserve">Trať je vzdálena od objektu cca 270m. </w:t>
      </w:r>
    </w:p>
    <w:p w:rsidR="001D379C" w:rsidRPr="00342CC6" w:rsidRDefault="001D379C" w:rsidP="001D379C">
      <w:r w:rsidRPr="00342CC6">
        <w:t xml:space="preserve">Z tohoto důvodu </w:t>
      </w:r>
      <w:r w:rsidR="0056358B">
        <w:t xml:space="preserve">budou dodrženy základní požadavky </w:t>
      </w:r>
      <w:r w:rsidRPr="00342CC6">
        <w:t>ochran</w:t>
      </w:r>
      <w:r w:rsidR="0056358B">
        <w:t>y proti účinkům bludných proudů</w:t>
      </w:r>
      <w:r w:rsidRPr="00342CC6">
        <w:t xml:space="preserve">. </w:t>
      </w:r>
    </w:p>
    <w:p w:rsidR="001012EC" w:rsidRPr="00342CC6" w:rsidRDefault="001012EC" w:rsidP="001012EC">
      <w:r w:rsidRPr="00342CC6">
        <w:t>Vzhledem k rozsahu mostní stavby budou respektovány požadavky na důsledné dodržování primárních ochranných opatření, a to jak co do kvality použitých betonů (v souladu s ČSN EN 206), tak co do krycích vrstev nad výztuží (TP 124 a požadavky na hlubinné zakládání).</w:t>
      </w:r>
    </w:p>
    <w:p w:rsidR="001012EC" w:rsidRPr="00342CC6" w:rsidRDefault="001012EC" w:rsidP="001012EC">
      <w:r w:rsidRPr="00342CC6">
        <w:lastRenderedPageBreak/>
        <w:t>Detaily a konkrétní opatření budou upřesněny v rámci RDS.</w:t>
      </w:r>
    </w:p>
    <w:p w:rsidR="001D379C" w:rsidRPr="00342CC6" w:rsidRDefault="001D379C" w:rsidP="001D379C">
      <w:pPr>
        <w:pStyle w:val="Nadpis2"/>
        <w:tabs>
          <w:tab w:val="clear" w:pos="1080"/>
          <w:tab w:val="left" w:pos="993"/>
          <w:tab w:val="num" w:pos="1134"/>
        </w:tabs>
      </w:pPr>
      <w:bookmarkStart w:id="82" w:name="_Toc443395150"/>
      <w:bookmarkStart w:id="83" w:name="_Toc452116996"/>
      <w:bookmarkStart w:id="84" w:name="_Toc42246073"/>
      <w:r w:rsidRPr="00342CC6">
        <w:t>Požadované podmínky a měření sedání</w:t>
      </w:r>
      <w:bookmarkEnd w:id="82"/>
      <w:bookmarkEnd w:id="83"/>
      <w:bookmarkEnd w:id="84"/>
      <w:r w:rsidRPr="00342CC6">
        <w:rPr>
          <w:rFonts w:cs="Times New Roman"/>
          <w:sz w:val="22"/>
          <w:szCs w:val="24"/>
        </w:rPr>
        <w:t xml:space="preserve"> </w:t>
      </w:r>
    </w:p>
    <w:p w:rsidR="001012EC" w:rsidRPr="00342CC6" w:rsidRDefault="001012EC" w:rsidP="001012EC">
      <w:r w:rsidRPr="00342CC6">
        <w:t>Z hlediska časového průběhu sedání spodní stavby, lze předpokládat, že převážná část sedání proběhne během výstavby mostního objektu.</w:t>
      </w:r>
    </w:p>
    <w:p w:rsidR="001012EC" w:rsidRPr="00342CC6" w:rsidRDefault="001012EC" w:rsidP="001012EC">
      <w:r w:rsidRPr="00342CC6">
        <w:t>Podmínky pro měření sedání nejsou stanoveny, měření sedání není požadováno.</w:t>
      </w:r>
    </w:p>
    <w:p w:rsidR="001D379C" w:rsidRPr="00342CC6" w:rsidRDefault="001D379C" w:rsidP="001D379C">
      <w:pPr>
        <w:pStyle w:val="Nadpis2"/>
        <w:tabs>
          <w:tab w:val="clear" w:pos="1080"/>
          <w:tab w:val="left" w:pos="993"/>
          <w:tab w:val="num" w:pos="1134"/>
        </w:tabs>
      </w:pPr>
      <w:bookmarkStart w:id="85" w:name="_Toc433204396"/>
      <w:bookmarkStart w:id="86" w:name="_Toc452116997"/>
      <w:bookmarkStart w:id="87" w:name="_Toc42246074"/>
      <w:r w:rsidRPr="00342CC6">
        <w:t>Požadované zatěžovací zkoušky</w:t>
      </w:r>
      <w:bookmarkEnd w:id="85"/>
      <w:bookmarkEnd w:id="86"/>
      <w:bookmarkEnd w:id="87"/>
      <w:r w:rsidRPr="00342CC6">
        <w:t xml:space="preserve"> </w:t>
      </w:r>
    </w:p>
    <w:p w:rsidR="001D379C" w:rsidRPr="00342CC6" w:rsidRDefault="001D379C" w:rsidP="001D379C">
      <w:r w:rsidRPr="00342CC6">
        <w:t xml:space="preserve">S ohledem na charakter a význam mostního objektu není požadována zatěžovací zkouška mostního objektu. </w:t>
      </w:r>
    </w:p>
    <w:p w:rsidR="001D379C" w:rsidRPr="00342CC6" w:rsidRDefault="001D379C" w:rsidP="001D379C">
      <w:pPr>
        <w:pStyle w:val="Nadpis2"/>
        <w:tabs>
          <w:tab w:val="clear" w:pos="1080"/>
          <w:tab w:val="left" w:pos="993"/>
          <w:tab w:val="num" w:pos="1134"/>
        </w:tabs>
      </w:pPr>
      <w:bookmarkStart w:id="88" w:name="_Toc452117007"/>
      <w:bookmarkStart w:id="89" w:name="_Toc42246075"/>
      <w:r w:rsidRPr="00342CC6">
        <w:t>Ostatní technické souvislosti</w:t>
      </w:r>
      <w:bookmarkEnd w:id="88"/>
      <w:bookmarkEnd w:id="89"/>
    </w:p>
    <w:p w:rsidR="001D379C" w:rsidRPr="00342CC6" w:rsidRDefault="001D379C" w:rsidP="001D379C">
      <w:pPr>
        <w:pStyle w:val="Nadpis3"/>
        <w:tabs>
          <w:tab w:val="num" w:pos="1134"/>
        </w:tabs>
        <w:jc w:val="left"/>
      </w:pPr>
      <w:bookmarkStart w:id="90" w:name="_Toc438458639"/>
      <w:bookmarkStart w:id="91" w:name="_Toc452117008"/>
      <w:bookmarkStart w:id="92" w:name="_Toc42246076"/>
      <w:r w:rsidRPr="00342CC6">
        <w:t>Navazující komunikace</w:t>
      </w:r>
      <w:bookmarkEnd w:id="90"/>
      <w:bookmarkEnd w:id="91"/>
      <w:bookmarkEnd w:id="92"/>
    </w:p>
    <w:p w:rsidR="001D379C" w:rsidRPr="00342CC6" w:rsidRDefault="00F3204B" w:rsidP="001D379C">
      <w:bookmarkStart w:id="93" w:name="_Toc115589054"/>
      <w:r w:rsidRPr="00342CC6">
        <w:t>Komunikace před a za mostem je řešena v samostatném objektu SO 101.</w:t>
      </w:r>
    </w:p>
    <w:p w:rsidR="001D379C" w:rsidRPr="00342CC6" w:rsidRDefault="001D379C" w:rsidP="001D379C">
      <w:pPr>
        <w:pStyle w:val="Nadpis3"/>
        <w:tabs>
          <w:tab w:val="num" w:pos="1134"/>
        </w:tabs>
        <w:jc w:val="left"/>
      </w:pPr>
      <w:bookmarkStart w:id="94" w:name="_Toc452117009"/>
      <w:bookmarkStart w:id="95" w:name="_Toc42246077"/>
      <w:r w:rsidRPr="00342CC6">
        <w:t>Úprava terénu</w:t>
      </w:r>
      <w:bookmarkEnd w:id="93"/>
      <w:r w:rsidRPr="00342CC6">
        <w:t xml:space="preserve"> a koryta pod mostem</w:t>
      </w:r>
      <w:bookmarkEnd w:id="94"/>
      <w:bookmarkEnd w:id="95"/>
    </w:p>
    <w:p w:rsidR="001D379C" w:rsidRPr="00342CC6" w:rsidRDefault="00F3204B" w:rsidP="00F3204B">
      <w:r w:rsidRPr="00342CC6">
        <w:t xml:space="preserve">Koryto bude pod mostem a v rozsahu úprav opevněno lomovým kamenem </w:t>
      </w:r>
      <w:proofErr w:type="spellStart"/>
      <w:r w:rsidRPr="00342CC6">
        <w:t>tl</w:t>
      </w:r>
      <w:proofErr w:type="spellEnd"/>
      <w:r w:rsidRPr="00342CC6">
        <w:t>. 2</w:t>
      </w:r>
      <w:r w:rsidR="00D71207" w:rsidRPr="00342CC6">
        <w:t>0</w:t>
      </w:r>
      <w:r w:rsidRPr="00342CC6">
        <w:t>0 mm do betonového lože</w:t>
      </w:r>
      <w:r w:rsidR="00D71207" w:rsidRPr="00342CC6">
        <w:t xml:space="preserve"> </w:t>
      </w:r>
      <w:proofErr w:type="spellStart"/>
      <w:r w:rsidR="00D71207" w:rsidRPr="00342CC6">
        <w:t>tl</w:t>
      </w:r>
      <w:proofErr w:type="spellEnd"/>
      <w:r w:rsidR="00D71207" w:rsidRPr="00342CC6">
        <w:t>. 10</w:t>
      </w:r>
      <w:r w:rsidRPr="00342CC6">
        <w:t xml:space="preserve">0 mm. Odlážděné koryto bude po obou stranách </w:t>
      </w:r>
      <w:r w:rsidR="00D71207" w:rsidRPr="00342CC6">
        <w:t xml:space="preserve">zajištěno betonovými stabilizačními pasy a </w:t>
      </w:r>
      <w:r w:rsidRPr="00342CC6">
        <w:t>doplněno těžkým kamenným záhozem</w:t>
      </w:r>
      <w:r w:rsidR="00D71207" w:rsidRPr="00342CC6">
        <w:t>.</w:t>
      </w:r>
    </w:p>
    <w:p w:rsidR="000971FA" w:rsidRPr="001C1386" w:rsidRDefault="000971FA" w:rsidP="000971FA">
      <w:pPr>
        <w:rPr>
          <w:color w:val="FF0000"/>
        </w:rPr>
      </w:pPr>
      <w:bookmarkStart w:id="96" w:name="_Toc443395158"/>
    </w:p>
    <w:p w:rsidR="001D379C" w:rsidRPr="00460F33" w:rsidRDefault="001D379C" w:rsidP="001D379C">
      <w:pPr>
        <w:pStyle w:val="Nadpis3"/>
        <w:tabs>
          <w:tab w:val="num" w:pos="1134"/>
        </w:tabs>
        <w:jc w:val="left"/>
      </w:pPr>
      <w:bookmarkStart w:id="97" w:name="_Toc115589048"/>
      <w:bookmarkStart w:id="98" w:name="_Toc443395163"/>
      <w:bookmarkStart w:id="99" w:name="_Toc452117010"/>
      <w:bookmarkStart w:id="100" w:name="_Toc42246078"/>
      <w:bookmarkEnd w:id="96"/>
      <w:r w:rsidRPr="00460F33">
        <w:t>Pracovní spáry, dilatační, smršťovací spáry</w:t>
      </w:r>
      <w:bookmarkEnd w:id="97"/>
      <w:bookmarkEnd w:id="98"/>
      <w:bookmarkEnd w:id="99"/>
      <w:bookmarkEnd w:id="100"/>
    </w:p>
    <w:p w:rsidR="001D379C" w:rsidRPr="00460F33" w:rsidRDefault="001D379C" w:rsidP="001D379C">
      <w:r w:rsidRPr="00460F33">
        <w:t xml:space="preserve">Veškeré pracovní a dilatační spáry budou provedeny dle VL 4. </w:t>
      </w:r>
    </w:p>
    <w:p w:rsidR="001D379C" w:rsidRPr="00460F33" w:rsidRDefault="001D379C" w:rsidP="001D379C">
      <w:r w:rsidRPr="00460F33">
        <w:t xml:space="preserve">Pracovní spáry budou řádně očištěny, opatřeny spojovacím můstkem v celé ploše. </w:t>
      </w:r>
    </w:p>
    <w:p w:rsidR="000971FA" w:rsidRPr="00460F33" w:rsidRDefault="000971FA" w:rsidP="001D379C"/>
    <w:p w:rsidR="001D379C" w:rsidRPr="00460F33" w:rsidRDefault="001D379C" w:rsidP="001D379C">
      <w:pPr>
        <w:pStyle w:val="Nadpis3"/>
        <w:tabs>
          <w:tab w:val="num" w:pos="1134"/>
        </w:tabs>
        <w:jc w:val="left"/>
      </w:pPr>
      <w:bookmarkStart w:id="101" w:name="_Toc452117011"/>
      <w:bookmarkStart w:id="102" w:name="_Toc42246079"/>
      <w:r w:rsidRPr="00460F33">
        <w:t>Letopočet</w:t>
      </w:r>
      <w:bookmarkEnd w:id="101"/>
      <w:bookmarkEnd w:id="102"/>
    </w:p>
    <w:p w:rsidR="001D379C" w:rsidRPr="00460F33" w:rsidRDefault="001D379C" w:rsidP="001D379C">
      <w:r w:rsidRPr="00460F33">
        <w:t>Bude vyznačen letopočet stavby otiskem na líc římsy umístěný v polovině mostního otvoru.</w:t>
      </w:r>
    </w:p>
    <w:p w:rsidR="000971FA" w:rsidRPr="001C1386" w:rsidRDefault="000971FA" w:rsidP="001D379C">
      <w:pPr>
        <w:rPr>
          <w:color w:val="FF0000"/>
        </w:rPr>
      </w:pPr>
      <w:bookmarkStart w:id="103" w:name="_Toc232353134"/>
      <w:bookmarkStart w:id="104" w:name="_Toc433204412"/>
    </w:p>
    <w:p w:rsidR="001D379C" w:rsidRPr="00460F33" w:rsidRDefault="001D379C" w:rsidP="001D379C">
      <w:pPr>
        <w:pStyle w:val="Nadpis3"/>
        <w:tabs>
          <w:tab w:val="num" w:pos="1134"/>
        </w:tabs>
        <w:jc w:val="left"/>
      </w:pPr>
      <w:bookmarkStart w:id="105" w:name="_Toc452117013"/>
      <w:bookmarkStart w:id="106" w:name="_Toc42246080"/>
      <w:r w:rsidRPr="00460F33">
        <w:t>Ochrany svahů</w:t>
      </w:r>
      <w:bookmarkEnd w:id="103"/>
      <w:bookmarkEnd w:id="104"/>
      <w:bookmarkEnd w:id="105"/>
      <w:bookmarkEnd w:id="106"/>
    </w:p>
    <w:p w:rsidR="001D379C" w:rsidRPr="00460F33" w:rsidRDefault="001D379C" w:rsidP="001D379C">
      <w:pPr>
        <w:tabs>
          <w:tab w:val="left" w:pos="5220"/>
        </w:tabs>
      </w:pPr>
      <w:r w:rsidRPr="00460F33">
        <w:t xml:space="preserve">Svahy </w:t>
      </w:r>
      <w:r w:rsidR="00D71207" w:rsidRPr="00460F33">
        <w:t>přilehlé k mostním křídlům</w:t>
      </w:r>
      <w:r w:rsidRPr="00460F33">
        <w:t xml:space="preserve"> budou v rozsahu mostu opevněny </w:t>
      </w:r>
      <w:r w:rsidR="00D71207" w:rsidRPr="00460F33">
        <w:t xml:space="preserve">lomovým </w:t>
      </w:r>
      <w:r w:rsidRPr="00460F33">
        <w:t xml:space="preserve">kamenem </w:t>
      </w:r>
      <w:proofErr w:type="spellStart"/>
      <w:r w:rsidRPr="00460F33">
        <w:t>tl</w:t>
      </w:r>
      <w:proofErr w:type="spellEnd"/>
      <w:r w:rsidRPr="00460F33">
        <w:t xml:space="preserve">. 200 mm do betonového lože </w:t>
      </w:r>
      <w:proofErr w:type="spellStart"/>
      <w:r w:rsidRPr="00460F33">
        <w:t>tl</w:t>
      </w:r>
      <w:proofErr w:type="spellEnd"/>
      <w:r w:rsidRPr="00460F33">
        <w:t xml:space="preserve"> 100 mm. </w:t>
      </w:r>
    </w:p>
    <w:p w:rsidR="001D379C" w:rsidRPr="00460F33" w:rsidRDefault="001D379C" w:rsidP="001D379C">
      <w:pPr>
        <w:tabs>
          <w:tab w:val="left" w:pos="5220"/>
        </w:tabs>
      </w:pPr>
      <w:r w:rsidRPr="00460F33">
        <w:t xml:space="preserve">Plochy dotčené výstavbou a mimo opevněnou část budou opatřeny vrstvou humusu v </w:t>
      </w:r>
      <w:proofErr w:type="spellStart"/>
      <w:r w:rsidRPr="00460F33">
        <w:t>tl</w:t>
      </w:r>
      <w:proofErr w:type="spellEnd"/>
      <w:r w:rsidRPr="00460F33">
        <w:t xml:space="preserve">. 150 mm a budou osety travním semenem.  Po dokončení stavby se uvede okolí mostu do původního stavu. </w:t>
      </w:r>
    </w:p>
    <w:p w:rsidR="000971FA" w:rsidRPr="001C1386" w:rsidRDefault="000971FA" w:rsidP="001D379C">
      <w:pPr>
        <w:tabs>
          <w:tab w:val="left" w:pos="5220"/>
        </w:tabs>
        <w:rPr>
          <w:color w:val="FF0000"/>
        </w:rPr>
      </w:pPr>
    </w:p>
    <w:p w:rsidR="001D379C" w:rsidRPr="00460F33" w:rsidRDefault="001D379C" w:rsidP="001D379C">
      <w:pPr>
        <w:pStyle w:val="Nadpis3"/>
        <w:tabs>
          <w:tab w:val="num" w:pos="1134"/>
        </w:tabs>
        <w:jc w:val="left"/>
      </w:pPr>
      <w:bookmarkStart w:id="107" w:name="_Toc443395167"/>
      <w:bookmarkStart w:id="108" w:name="_Toc452117014"/>
      <w:bookmarkStart w:id="109" w:name="_Toc42246081"/>
      <w:r w:rsidRPr="00460F33">
        <w:t>Kácení stromů</w:t>
      </w:r>
      <w:bookmarkEnd w:id="107"/>
      <w:bookmarkEnd w:id="108"/>
      <w:bookmarkEnd w:id="109"/>
    </w:p>
    <w:p w:rsidR="00B715FD" w:rsidRPr="00D83889" w:rsidRDefault="00B715FD" w:rsidP="00B715FD">
      <w:pPr>
        <w:rPr>
          <w:rFonts w:cs="Arial"/>
          <w:szCs w:val="22"/>
        </w:rPr>
      </w:pPr>
      <w:r w:rsidRPr="00D83889">
        <w:rPr>
          <w:rFonts w:cs="Arial"/>
          <w:szCs w:val="22"/>
        </w:rPr>
        <w:t xml:space="preserve">Stavba vyvolá potřebu kácení vzrostlých dřevin. </w:t>
      </w:r>
    </w:p>
    <w:p w:rsidR="00B715FD" w:rsidRPr="00D83889" w:rsidRDefault="00B715FD" w:rsidP="00B715FD">
      <w:pPr>
        <w:rPr>
          <w:rFonts w:cs="Arial"/>
          <w:szCs w:val="22"/>
        </w:rPr>
      </w:pPr>
      <w:r w:rsidRPr="00D83889">
        <w:rPr>
          <w:rFonts w:cs="Arial"/>
          <w:szCs w:val="22"/>
        </w:rPr>
        <w:t xml:space="preserve">Jedná se o stromy rostoucí </w:t>
      </w:r>
      <w:r>
        <w:rPr>
          <w:rFonts w:cs="Arial"/>
          <w:szCs w:val="22"/>
        </w:rPr>
        <w:t>v korytě potoka z důvodu výkopových prací a následných úprav svahů koryta (odláždění).</w:t>
      </w:r>
    </w:p>
    <w:p w:rsidR="00B715FD" w:rsidRPr="00533EBA" w:rsidRDefault="00B715FD" w:rsidP="00B715FD">
      <w:pPr>
        <w:rPr>
          <w:rFonts w:cs="Arial"/>
          <w:szCs w:val="22"/>
        </w:rPr>
      </w:pPr>
    </w:p>
    <w:p w:rsidR="008A7446" w:rsidRPr="00460F33" w:rsidRDefault="00B715FD" w:rsidP="00B715FD">
      <w:r w:rsidRPr="00533EBA">
        <w:rPr>
          <w:rFonts w:cs="Arial"/>
          <w:szCs w:val="22"/>
        </w:rPr>
        <w:t xml:space="preserve">Bude pokáceno 1ks jasanu na </w:t>
      </w:r>
      <w:proofErr w:type="spellStart"/>
      <w:r w:rsidRPr="00533EBA">
        <w:rPr>
          <w:rFonts w:cs="Arial"/>
          <w:szCs w:val="22"/>
        </w:rPr>
        <w:t>p.p.pč</w:t>
      </w:r>
      <w:proofErr w:type="spellEnd"/>
      <w:r w:rsidRPr="00533EBA">
        <w:rPr>
          <w:rFonts w:cs="Arial"/>
          <w:szCs w:val="22"/>
        </w:rPr>
        <w:t xml:space="preserve">. 2930/15 (K1), 3 ks jasanu na </w:t>
      </w:r>
      <w:proofErr w:type="spellStart"/>
      <w:r w:rsidRPr="00533EBA">
        <w:rPr>
          <w:rFonts w:cs="Arial"/>
          <w:szCs w:val="22"/>
        </w:rPr>
        <w:t>p.p.č</w:t>
      </w:r>
      <w:proofErr w:type="spellEnd"/>
      <w:r w:rsidRPr="00533EBA">
        <w:rPr>
          <w:rFonts w:cs="Arial"/>
          <w:szCs w:val="22"/>
        </w:rPr>
        <w:t xml:space="preserve">. 825/11 (K2,K3,K4), 1ks dubu na </w:t>
      </w:r>
      <w:proofErr w:type="spellStart"/>
      <w:r w:rsidRPr="00533EBA">
        <w:rPr>
          <w:rFonts w:cs="Arial"/>
          <w:szCs w:val="22"/>
        </w:rPr>
        <w:t>p.p.pč</w:t>
      </w:r>
      <w:proofErr w:type="spellEnd"/>
      <w:r w:rsidRPr="00533EBA">
        <w:rPr>
          <w:rFonts w:cs="Arial"/>
          <w:szCs w:val="22"/>
        </w:rPr>
        <w:t>. 555/1 (K5)</w:t>
      </w:r>
    </w:p>
    <w:p w:rsidR="003E161D" w:rsidRPr="001C1386" w:rsidRDefault="003E161D">
      <w:pPr>
        <w:ind w:left="0"/>
        <w:jc w:val="left"/>
        <w:rPr>
          <w:rFonts w:cs="Arial"/>
          <w:b/>
          <w:bCs/>
          <w:color w:val="FF0000"/>
          <w:kern w:val="32"/>
          <w:sz w:val="32"/>
          <w:szCs w:val="32"/>
        </w:rPr>
      </w:pPr>
      <w:bookmarkStart w:id="110" w:name="_Toc452117015"/>
      <w:r w:rsidRPr="001C1386">
        <w:rPr>
          <w:color w:val="FF0000"/>
        </w:rPr>
        <w:br w:type="page"/>
      </w:r>
    </w:p>
    <w:p w:rsidR="001D379C" w:rsidRPr="00ED6C6E" w:rsidRDefault="001D379C" w:rsidP="001D379C">
      <w:pPr>
        <w:pStyle w:val="Nadpis1"/>
        <w:tabs>
          <w:tab w:val="num" w:pos="993"/>
        </w:tabs>
      </w:pPr>
      <w:bookmarkStart w:id="111" w:name="_Toc42246082"/>
      <w:r w:rsidRPr="00ED6C6E">
        <w:lastRenderedPageBreak/>
        <w:t>Výstavba mostního objektu</w:t>
      </w:r>
      <w:bookmarkEnd w:id="110"/>
      <w:bookmarkEnd w:id="111"/>
    </w:p>
    <w:p w:rsidR="001D379C" w:rsidRPr="00ED6C6E" w:rsidRDefault="001D379C" w:rsidP="001D379C">
      <w:pPr>
        <w:pStyle w:val="Nadpis2"/>
        <w:tabs>
          <w:tab w:val="clear" w:pos="1080"/>
          <w:tab w:val="left" w:pos="993"/>
          <w:tab w:val="num" w:pos="1134"/>
        </w:tabs>
      </w:pPr>
      <w:bookmarkStart w:id="112" w:name="_Toc443395169"/>
      <w:bookmarkStart w:id="113" w:name="_Toc452117016"/>
      <w:bookmarkStart w:id="114" w:name="_Toc42246083"/>
      <w:r w:rsidRPr="00ED6C6E">
        <w:t>Postup a technologie výstavby</w:t>
      </w:r>
      <w:bookmarkEnd w:id="112"/>
      <w:bookmarkEnd w:id="113"/>
      <w:bookmarkEnd w:id="114"/>
    </w:p>
    <w:p w:rsidR="001D379C" w:rsidRPr="00ED6C6E" w:rsidRDefault="001D379C" w:rsidP="001D379C">
      <w:r w:rsidRPr="00ED6C6E">
        <w:t>Výstavba mostu bude probíhat s návazností na související objekty stavby.</w:t>
      </w:r>
    </w:p>
    <w:p w:rsidR="001D379C" w:rsidRPr="00ED6C6E" w:rsidRDefault="001D379C" w:rsidP="001D379C"/>
    <w:p w:rsidR="00D71207" w:rsidRPr="00ED6C6E" w:rsidRDefault="00D71207" w:rsidP="00D71207">
      <w:pPr>
        <w:pStyle w:val="Zkladntext"/>
        <w:rPr>
          <w:szCs w:val="22"/>
        </w:rPr>
      </w:pPr>
      <w:r w:rsidRPr="00ED6C6E">
        <w:rPr>
          <w:szCs w:val="22"/>
        </w:rPr>
        <w:t xml:space="preserve">Níže je prezentován </w:t>
      </w:r>
      <w:r w:rsidRPr="00ED6C6E">
        <w:rPr>
          <w:b/>
          <w:szCs w:val="22"/>
        </w:rPr>
        <w:t xml:space="preserve">rámcový </w:t>
      </w:r>
      <w:r w:rsidRPr="00ED6C6E">
        <w:rPr>
          <w:szCs w:val="22"/>
        </w:rPr>
        <w:t>návrh postupu prací. Konkrétní postup prací včetně časového harmonogramu je součástí dokumentace zhotovitele. Ve finálním harmonogramu budou zohledněny konkrétní vlivy v aktuálním čase výstavby (přeložky sítí, návaznost na jiné stavby, aktuální dopravní situace a požadavky dotčených orgánů na DIO apod.)</w:t>
      </w:r>
    </w:p>
    <w:p w:rsidR="00D71207" w:rsidRPr="00ED6C6E" w:rsidRDefault="00D71207" w:rsidP="00D71207">
      <w:pPr>
        <w:ind w:left="1418"/>
        <w:jc w:val="left"/>
      </w:pPr>
    </w:p>
    <w:p w:rsidR="00D71207" w:rsidRPr="00ED6C6E" w:rsidRDefault="00D71207" w:rsidP="00D71207">
      <w:pPr>
        <w:numPr>
          <w:ilvl w:val="0"/>
          <w:numId w:val="7"/>
        </w:numPr>
        <w:ind w:left="1418"/>
        <w:jc w:val="left"/>
      </w:pPr>
      <w:r w:rsidRPr="00ED6C6E">
        <w:t>Příprava stav</w:t>
      </w:r>
      <w:r w:rsidR="00ED6C6E">
        <w:t>eniště</w:t>
      </w:r>
    </w:p>
    <w:p w:rsidR="00D71207" w:rsidRPr="00ED6C6E" w:rsidRDefault="00D71207" w:rsidP="00D71207">
      <w:pPr>
        <w:numPr>
          <w:ilvl w:val="0"/>
          <w:numId w:val="7"/>
        </w:numPr>
        <w:ind w:left="1418"/>
        <w:jc w:val="left"/>
      </w:pPr>
      <w:r w:rsidRPr="00ED6C6E">
        <w:t>Zřízení zařízení staveniště</w:t>
      </w:r>
    </w:p>
    <w:p w:rsidR="00D71207" w:rsidRPr="00ED6C6E" w:rsidRDefault="00D71207" w:rsidP="00D71207">
      <w:pPr>
        <w:numPr>
          <w:ilvl w:val="0"/>
          <w:numId w:val="7"/>
        </w:numPr>
        <w:ind w:left="1418"/>
        <w:jc w:val="left"/>
      </w:pPr>
      <w:r w:rsidRPr="00ED6C6E">
        <w:t>Vytýčení všech inženýrských sítí, opatření pro ochranu sítí</w:t>
      </w:r>
      <w:r w:rsidR="00B13462" w:rsidRPr="00ED6C6E">
        <w:t>, přeložky</w:t>
      </w:r>
    </w:p>
    <w:p w:rsidR="00D71207" w:rsidRPr="00ED6C6E" w:rsidRDefault="00D71207" w:rsidP="00D71207">
      <w:pPr>
        <w:numPr>
          <w:ilvl w:val="0"/>
          <w:numId w:val="7"/>
        </w:numPr>
        <w:ind w:left="1418"/>
        <w:jc w:val="left"/>
      </w:pPr>
      <w:r w:rsidRPr="00ED6C6E">
        <w:t>Zřízení provizorní objízdné trasy a osazení provizorních mostů vč. dopravního značení</w:t>
      </w:r>
    </w:p>
    <w:p w:rsidR="00D71207" w:rsidRPr="00ED6C6E" w:rsidRDefault="0013722A" w:rsidP="00D71207">
      <w:pPr>
        <w:numPr>
          <w:ilvl w:val="0"/>
          <w:numId w:val="7"/>
        </w:numPr>
        <w:ind w:left="1418"/>
        <w:jc w:val="left"/>
      </w:pPr>
      <w:r>
        <w:t>S</w:t>
      </w:r>
      <w:r w:rsidR="00D71207" w:rsidRPr="00ED6C6E">
        <w:t xml:space="preserve">ejmutí ornice </w:t>
      </w:r>
    </w:p>
    <w:p w:rsidR="00D71207" w:rsidRPr="00ED6C6E" w:rsidRDefault="00D71207" w:rsidP="00D71207">
      <w:pPr>
        <w:numPr>
          <w:ilvl w:val="0"/>
          <w:numId w:val="7"/>
        </w:numPr>
        <w:ind w:left="1418"/>
        <w:jc w:val="left"/>
      </w:pPr>
      <w:r w:rsidRPr="00ED6C6E">
        <w:t>Frézování vozovky a odstranění podkladních vrstev komunikace</w:t>
      </w:r>
    </w:p>
    <w:p w:rsidR="00D71207" w:rsidRPr="00ED6C6E" w:rsidRDefault="00D71207" w:rsidP="00D71207">
      <w:pPr>
        <w:numPr>
          <w:ilvl w:val="0"/>
          <w:numId w:val="7"/>
        </w:numPr>
        <w:ind w:left="1418"/>
        <w:jc w:val="left"/>
      </w:pPr>
      <w:r w:rsidRPr="00ED6C6E">
        <w:t>Ubourání mostního svršku</w:t>
      </w:r>
    </w:p>
    <w:p w:rsidR="00D71207" w:rsidRPr="00ED6C6E" w:rsidRDefault="00D71207" w:rsidP="00D71207">
      <w:pPr>
        <w:numPr>
          <w:ilvl w:val="0"/>
          <w:numId w:val="7"/>
        </w:numPr>
        <w:ind w:left="1418"/>
        <w:jc w:val="left"/>
      </w:pPr>
      <w:r w:rsidRPr="00ED6C6E">
        <w:t>Provádění výkopů</w:t>
      </w:r>
      <w:r w:rsidR="003E4F47">
        <w:t xml:space="preserve"> a záporového pažení</w:t>
      </w:r>
      <w:r w:rsidRPr="00ED6C6E">
        <w:t>, bourání nosné konstrukce, opěr a křídel, vč. základů</w:t>
      </w:r>
    </w:p>
    <w:p w:rsidR="00D71207" w:rsidRDefault="00D71207" w:rsidP="00D71207">
      <w:pPr>
        <w:numPr>
          <w:ilvl w:val="0"/>
          <w:numId w:val="7"/>
        </w:numPr>
        <w:ind w:left="1418"/>
        <w:jc w:val="left"/>
      </w:pPr>
      <w:r w:rsidRPr="00ED6C6E">
        <w:t xml:space="preserve">Provedení provizorního </w:t>
      </w:r>
      <w:proofErr w:type="spellStart"/>
      <w:r w:rsidRPr="00ED6C6E">
        <w:t>zatrubnění</w:t>
      </w:r>
      <w:proofErr w:type="spellEnd"/>
      <w:r w:rsidRPr="00ED6C6E">
        <w:t xml:space="preserve"> včetně hrázek</w:t>
      </w:r>
    </w:p>
    <w:p w:rsidR="00D71207" w:rsidRPr="00ED6C6E" w:rsidRDefault="00D71207" w:rsidP="00D71207">
      <w:pPr>
        <w:numPr>
          <w:ilvl w:val="0"/>
          <w:numId w:val="7"/>
        </w:numPr>
        <w:ind w:left="1418"/>
        <w:jc w:val="left"/>
      </w:pPr>
      <w:r w:rsidRPr="00ED6C6E">
        <w:t>Úprava základové spáry, provedení podkladního betonu</w:t>
      </w:r>
    </w:p>
    <w:p w:rsidR="00D71207" w:rsidRPr="00ED6C6E" w:rsidRDefault="00D71207" w:rsidP="00D71207">
      <w:pPr>
        <w:numPr>
          <w:ilvl w:val="0"/>
          <w:numId w:val="7"/>
        </w:numPr>
        <w:ind w:left="1418"/>
        <w:jc w:val="left"/>
      </w:pPr>
      <w:r w:rsidRPr="00ED6C6E">
        <w:t xml:space="preserve">Provedení základů, rámových </w:t>
      </w:r>
      <w:r w:rsidR="00B13462" w:rsidRPr="00ED6C6E">
        <w:t>stojek a křídel ze železobetonu</w:t>
      </w:r>
    </w:p>
    <w:p w:rsidR="00D71207" w:rsidRPr="00ED6C6E" w:rsidRDefault="00D71207" w:rsidP="00D71207">
      <w:pPr>
        <w:numPr>
          <w:ilvl w:val="0"/>
          <w:numId w:val="7"/>
        </w:numPr>
        <w:ind w:left="1418"/>
        <w:jc w:val="left"/>
      </w:pPr>
      <w:r w:rsidRPr="00ED6C6E">
        <w:t xml:space="preserve">Zhotovení podpěrné skruže rámové příčle </w:t>
      </w:r>
    </w:p>
    <w:p w:rsidR="00D71207" w:rsidRPr="00ED6C6E" w:rsidRDefault="00D71207" w:rsidP="00D71207">
      <w:pPr>
        <w:numPr>
          <w:ilvl w:val="0"/>
          <w:numId w:val="7"/>
        </w:numPr>
        <w:ind w:left="1418"/>
        <w:jc w:val="left"/>
      </w:pPr>
      <w:r w:rsidRPr="00ED6C6E">
        <w:t>Provedení rámové příčle a křídel ze železobetonu</w:t>
      </w:r>
    </w:p>
    <w:p w:rsidR="00D71207" w:rsidRPr="00ED6C6E" w:rsidRDefault="00D71207" w:rsidP="00D71207">
      <w:pPr>
        <w:numPr>
          <w:ilvl w:val="0"/>
          <w:numId w:val="7"/>
        </w:numPr>
        <w:ind w:left="1418"/>
        <w:jc w:val="left"/>
      </w:pPr>
      <w:r w:rsidRPr="00ED6C6E">
        <w:t>Provedení nátěrů proti zemní vlhkosti</w:t>
      </w:r>
    </w:p>
    <w:p w:rsidR="00D71207" w:rsidRPr="00ED6C6E" w:rsidRDefault="00D71207" w:rsidP="00D71207">
      <w:pPr>
        <w:numPr>
          <w:ilvl w:val="0"/>
          <w:numId w:val="7"/>
        </w:numPr>
        <w:ind w:left="1418"/>
        <w:jc w:val="left"/>
      </w:pPr>
      <w:r w:rsidRPr="00ED6C6E">
        <w:t xml:space="preserve">Provedení přechodových oblastí včetně drenáží a zásypů konstrukcí  </w:t>
      </w:r>
    </w:p>
    <w:p w:rsidR="00D71207" w:rsidRPr="00ED6C6E" w:rsidRDefault="00D71207" w:rsidP="00D71207">
      <w:pPr>
        <w:numPr>
          <w:ilvl w:val="0"/>
          <w:numId w:val="7"/>
        </w:numPr>
        <w:ind w:left="1418"/>
        <w:jc w:val="left"/>
      </w:pPr>
      <w:r w:rsidRPr="00ED6C6E">
        <w:t>Provedení hydroizolačního systému na NK</w:t>
      </w:r>
    </w:p>
    <w:p w:rsidR="00D71207" w:rsidRPr="00ED6C6E" w:rsidRDefault="00D71207" w:rsidP="00D71207">
      <w:pPr>
        <w:numPr>
          <w:ilvl w:val="0"/>
          <w:numId w:val="7"/>
        </w:numPr>
        <w:ind w:left="1418"/>
        <w:jc w:val="left"/>
      </w:pPr>
      <w:r w:rsidRPr="00ED6C6E">
        <w:t xml:space="preserve">Provedení železobetonových říms na mostě </w:t>
      </w:r>
    </w:p>
    <w:p w:rsidR="00D71207" w:rsidRPr="00ED6C6E" w:rsidRDefault="00D71207" w:rsidP="00D71207">
      <w:pPr>
        <w:numPr>
          <w:ilvl w:val="0"/>
          <w:numId w:val="7"/>
        </w:numPr>
        <w:ind w:left="1418"/>
        <w:jc w:val="left"/>
      </w:pPr>
      <w:r w:rsidRPr="00ED6C6E">
        <w:t xml:space="preserve">Položení podkladních vrstev komunikace </w:t>
      </w:r>
    </w:p>
    <w:p w:rsidR="00D71207" w:rsidRPr="00ED6C6E" w:rsidRDefault="00D71207" w:rsidP="00D71207">
      <w:pPr>
        <w:numPr>
          <w:ilvl w:val="0"/>
          <w:numId w:val="7"/>
        </w:numPr>
        <w:ind w:left="1418"/>
        <w:jc w:val="left"/>
      </w:pPr>
      <w:r w:rsidRPr="00ED6C6E">
        <w:t xml:space="preserve">Provedení výběhových ramp a obrubníků </w:t>
      </w:r>
    </w:p>
    <w:p w:rsidR="00D71207" w:rsidRPr="00ED6C6E" w:rsidRDefault="00D71207" w:rsidP="00D71207">
      <w:pPr>
        <w:numPr>
          <w:ilvl w:val="0"/>
          <w:numId w:val="7"/>
        </w:numPr>
        <w:ind w:left="1418"/>
        <w:jc w:val="left"/>
      </w:pPr>
      <w:r w:rsidRPr="00ED6C6E">
        <w:t xml:space="preserve">Položení </w:t>
      </w:r>
      <w:r w:rsidR="00B13462" w:rsidRPr="00ED6C6E">
        <w:t>asfaltobetonového</w:t>
      </w:r>
      <w:r w:rsidRPr="00ED6C6E">
        <w:t xml:space="preserve"> krytu komunikace</w:t>
      </w:r>
    </w:p>
    <w:p w:rsidR="00D71207" w:rsidRPr="00ED6C6E" w:rsidRDefault="00D71207" w:rsidP="00D71207">
      <w:pPr>
        <w:numPr>
          <w:ilvl w:val="0"/>
          <w:numId w:val="7"/>
        </w:numPr>
        <w:ind w:left="1418"/>
        <w:jc w:val="left"/>
      </w:pPr>
      <w:r w:rsidRPr="00ED6C6E">
        <w:t>Osazení zábradelních svodidel</w:t>
      </w:r>
    </w:p>
    <w:p w:rsidR="00D71207" w:rsidRPr="00ED6C6E" w:rsidRDefault="00D71207" w:rsidP="00D71207">
      <w:pPr>
        <w:numPr>
          <w:ilvl w:val="0"/>
          <w:numId w:val="7"/>
        </w:numPr>
        <w:ind w:left="1418"/>
        <w:jc w:val="left"/>
      </w:pPr>
      <w:r w:rsidRPr="00ED6C6E">
        <w:t xml:space="preserve">Provedení koryta pod mostem z kamene do betonového lože </w:t>
      </w:r>
    </w:p>
    <w:p w:rsidR="00D71207" w:rsidRPr="00ED6C6E" w:rsidRDefault="00D71207" w:rsidP="00D71207">
      <w:pPr>
        <w:numPr>
          <w:ilvl w:val="0"/>
          <w:numId w:val="7"/>
        </w:numPr>
        <w:ind w:left="1418"/>
        <w:jc w:val="left"/>
      </w:pPr>
      <w:r w:rsidRPr="00ED6C6E">
        <w:t>1. Hlavní mostní prohlídka, předčasné užívání</w:t>
      </w:r>
    </w:p>
    <w:p w:rsidR="00D71207" w:rsidRPr="00ED6C6E" w:rsidRDefault="00D71207" w:rsidP="00D71207">
      <w:pPr>
        <w:numPr>
          <w:ilvl w:val="0"/>
          <w:numId w:val="7"/>
        </w:numPr>
        <w:ind w:left="1418"/>
        <w:jc w:val="left"/>
      </w:pPr>
      <w:r w:rsidRPr="00ED6C6E">
        <w:t xml:space="preserve">Převedení dopravy na nový most </w:t>
      </w:r>
    </w:p>
    <w:p w:rsidR="00D71207" w:rsidRPr="001C1386" w:rsidRDefault="00D71207" w:rsidP="00D71207">
      <w:pPr>
        <w:jc w:val="left"/>
        <w:rPr>
          <w:color w:val="FF0000"/>
        </w:rPr>
      </w:pPr>
    </w:p>
    <w:p w:rsidR="001D379C" w:rsidRPr="00E127BA" w:rsidRDefault="001D379C" w:rsidP="00D71207">
      <w:r w:rsidRPr="00E127BA">
        <w:t>Přesný postup výstavby včetně časového harmonogramu bude součástí dokumentace zhotovitele.</w:t>
      </w:r>
    </w:p>
    <w:p w:rsidR="00026B91" w:rsidRPr="001C1386" w:rsidRDefault="00026B91" w:rsidP="001D379C">
      <w:pPr>
        <w:rPr>
          <w:color w:val="FF0000"/>
        </w:rPr>
      </w:pPr>
    </w:p>
    <w:p w:rsidR="001D379C" w:rsidRPr="002D7440" w:rsidRDefault="001D379C" w:rsidP="001D379C">
      <w:pPr>
        <w:pStyle w:val="Nadpis2"/>
        <w:tabs>
          <w:tab w:val="clear" w:pos="1080"/>
          <w:tab w:val="left" w:pos="993"/>
          <w:tab w:val="num" w:pos="1134"/>
        </w:tabs>
      </w:pPr>
      <w:bookmarkStart w:id="115" w:name="_Toc452117017"/>
      <w:bookmarkStart w:id="116" w:name="_Toc42246084"/>
      <w:r w:rsidRPr="002D7440">
        <w:t>Specifické požadavky na předpokládanou technologii výstavby</w:t>
      </w:r>
      <w:bookmarkEnd w:id="115"/>
      <w:bookmarkEnd w:id="116"/>
    </w:p>
    <w:p w:rsidR="000971FA" w:rsidRPr="002D7440" w:rsidRDefault="000971FA" w:rsidP="003E161D">
      <w:pPr>
        <w:pStyle w:val="Nadpis3"/>
      </w:pPr>
      <w:bookmarkStart w:id="117" w:name="_Toc42246085"/>
      <w:r w:rsidRPr="002D7440">
        <w:t>Přístupy</w:t>
      </w:r>
      <w:bookmarkEnd w:id="117"/>
    </w:p>
    <w:p w:rsidR="00B459AD" w:rsidRPr="002D7440" w:rsidRDefault="00B459AD" w:rsidP="00B459AD">
      <w:r w:rsidRPr="002D7440">
        <w:t xml:space="preserve">Přístupy na staveniště jsou z veřejně přístupných komunikací, v tomto případě ze silnice </w:t>
      </w:r>
      <w:r w:rsidR="003E4F47">
        <w:t>I</w:t>
      </w:r>
      <w:r w:rsidR="00B715FD">
        <w:t>I</w:t>
      </w:r>
      <w:r w:rsidR="002D7440" w:rsidRPr="002D7440">
        <w:t xml:space="preserve">I. třídy </w:t>
      </w:r>
      <w:r w:rsidR="003E4F47">
        <w:t>3</w:t>
      </w:r>
      <w:r w:rsidR="00B715FD">
        <w:t>1610-3</w:t>
      </w:r>
      <w:r w:rsidRPr="002D7440">
        <w:t>. Př</w:t>
      </w:r>
      <w:r w:rsidR="002D7440" w:rsidRPr="002D7440">
        <w:t>ístupy jsou z obou stran mostu.</w:t>
      </w:r>
    </w:p>
    <w:p w:rsidR="00CD2CBF" w:rsidRPr="002D7440" w:rsidRDefault="00CD2CBF" w:rsidP="00CD2CBF">
      <w:r w:rsidRPr="002D7440">
        <w:t xml:space="preserve">Přístupy do koryta řeky a další dočasné a pomocné konstrukce (materiály pro případné rozšíření břehů pro vybudování podpor skruže či přístupy do koryta pro </w:t>
      </w:r>
      <w:r w:rsidRPr="002D7440">
        <w:lastRenderedPageBreak/>
        <w:t>sestavení a odstranění skruže) nejsou vykázány v soupisu prací PDPS a musí být tudíž zhotovitelem (uchazečem) uvažovány v příslušných položkách soupisu prací.</w:t>
      </w:r>
    </w:p>
    <w:p w:rsidR="00CD2CBF" w:rsidRPr="002D7440" w:rsidRDefault="00CD2CBF" w:rsidP="00CD2CBF"/>
    <w:p w:rsidR="00CD2CBF" w:rsidRPr="002D7440" w:rsidRDefault="00CD2CBF" w:rsidP="00CD2CBF">
      <w:r w:rsidRPr="002D7440">
        <w:t>· Dočasné konstrukce (materiály pro případné rozšíření břehů pro vybudování podpor skruže či</w:t>
      </w:r>
      <w:r w:rsidR="00D71207" w:rsidRPr="002D7440">
        <w:t xml:space="preserve"> </w:t>
      </w:r>
      <w:r w:rsidRPr="002D7440">
        <w:t xml:space="preserve">přístupy do koryta pro sestavení a odstranění skruže) </w:t>
      </w:r>
    </w:p>
    <w:p w:rsidR="00CD2CBF" w:rsidRPr="002D7440" w:rsidRDefault="00CD2CBF" w:rsidP="00CD2CBF">
      <w:r w:rsidRPr="002D7440">
        <w:t>· Zhotovitel mostu před samotnou realizací nosné konstrukce předloží koncept výrobně technické</w:t>
      </w:r>
      <w:r w:rsidR="00D71207" w:rsidRPr="002D7440">
        <w:t xml:space="preserve"> </w:t>
      </w:r>
      <w:r w:rsidRPr="002D7440">
        <w:t xml:space="preserve">dokumentace (VTD) skruže Povodí </w:t>
      </w:r>
      <w:r w:rsidR="002D7440" w:rsidRPr="002D7440">
        <w:t>Labe</w:t>
      </w:r>
      <w:r w:rsidRPr="002D7440">
        <w:t xml:space="preserve">, </w:t>
      </w:r>
      <w:proofErr w:type="spellStart"/>
      <w:r w:rsidRPr="002D7440">
        <w:t>s.p</w:t>
      </w:r>
      <w:proofErr w:type="spellEnd"/>
      <w:r w:rsidRPr="002D7440">
        <w:t>. (</w:t>
      </w:r>
      <w:r w:rsidR="002D7440" w:rsidRPr="002D7440">
        <w:t>PLA</w:t>
      </w:r>
      <w:r w:rsidRPr="002D7440">
        <w:t>) ke schválení. Jedná se zejména o založení,</w:t>
      </w:r>
      <w:r w:rsidR="00D71207" w:rsidRPr="002D7440">
        <w:t xml:space="preserve"> </w:t>
      </w:r>
      <w:r w:rsidRPr="002D7440">
        <w:t>provedení a ochranu dočasných podpor skruže umisťovaných do průtočného profilu vodního toku.</w:t>
      </w:r>
    </w:p>
    <w:p w:rsidR="000971FA" w:rsidRPr="001C1386" w:rsidRDefault="000971FA" w:rsidP="001D379C">
      <w:pPr>
        <w:rPr>
          <w:color w:val="FF0000"/>
        </w:rPr>
      </w:pPr>
    </w:p>
    <w:p w:rsidR="000971FA" w:rsidRPr="002D7440" w:rsidRDefault="000971FA" w:rsidP="003E161D">
      <w:pPr>
        <w:pStyle w:val="Nadpis3"/>
      </w:pPr>
      <w:bookmarkStart w:id="118" w:name="_Toc42246086"/>
      <w:r w:rsidRPr="002D7440">
        <w:t>Přívody elektrické energie</w:t>
      </w:r>
      <w:bookmarkEnd w:id="118"/>
    </w:p>
    <w:p w:rsidR="00B459AD" w:rsidRPr="002D7440" w:rsidRDefault="002D7440" w:rsidP="00B459AD">
      <w:r w:rsidRPr="002D7440">
        <w:t>Bude řešen zhotovitelem stavby. V místě mostu se nenachází el. vedení.</w:t>
      </w:r>
    </w:p>
    <w:p w:rsidR="000971FA" w:rsidRPr="002D7440" w:rsidRDefault="000971FA" w:rsidP="001D379C"/>
    <w:p w:rsidR="000971FA" w:rsidRPr="002D7440" w:rsidRDefault="000971FA" w:rsidP="003E161D">
      <w:pPr>
        <w:pStyle w:val="Nadpis3"/>
      </w:pPr>
      <w:bookmarkStart w:id="119" w:name="_Toc42246087"/>
      <w:r w:rsidRPr="002D7440">
        <w:t>Skladovací plochy</w:t>
      </w:r>
      <w:bookmarkEnd w:id="119"/>
    </w:p>
    <w:p w:rsidR="003E161D" w:rsidRPr="002D7440" w:rsidRDefault="003E161D" w:rsidP="003E161D">
      <w:r w:rsidRPr="002D7440">
        <w:t>Skladovací plochy se předpoklád</w:t>
      </w:r>
      <w:r w:rsidR="00B459AD" w:rsidRPr="002D7440">
        <w:t>a</w:t>
      </w:r>
      <w:r w:rsidRPr="002D7440">
        <w:t>jí v ploše zařízení staveniště</w:t>
      </w:r>
      <w:r w:rsidR="002D7440">
        <w:t xml:space="preserve"> – plocha dočasných záborů</w:t>
      </w:r>
      <w:r w:rsidRPr="002D7440">
        <w:t>. Viz koordinační situace</w:t>
      </w:r>
      <w:r w:rsidR="00B459AD" w:rsidRPr="002D7440">
        <w:t>.</w:t>
      </w:r>
    </w:p>
    <w:p w:rsidR="000971FA" w:rsidRPr="001C1386" w:rsidRDefault="000971FA" w:rsidP="001D379C">
      <w:pPr>
        <w:rPr>
          <w:color w:val="FF0000"/>
        </w:rPr>
      </w:pPr>
    </w:p>
    <w:p w:rsidR="000971FA" w:rsidRPr="002D7440" w:rsidRDefault="000971FA" w:rsidP="003E161D">
      <w:pPr>
        <w:pStyle w:val="Nadpis3"/>
      </w:pPr>
      <w:bookmarkStart w:id="120" w:name="_Toc42246088"/>
      <w:r w:rsidRPr="002D7440">
        <w:t>Montážní a pomocné konstrukce</w:t>
      </w:r>
      <w:bookmarkEnd w:id="120"/>
    </w:p>
    <w:p w:rsidR="00B459AD" w:rsidRPr="002D7440" w:rsidRDefault="00B459AD" w:rsidP="00B459AD">
      <w:r w:rsidRPr="002D7440">
        <w:t xml:space="preserve">Jedná se o betonovou </w:t>
      </w:r>
      <w:proofErr w:type="spellStart"/>
      <w:r w:rsidRPr="002D7440">
        <w:t>monolickou</w:t>
      </w:r>
      <w:proofErr w:type="spellEnd"/>
      <w:r w:rsidRPr="002D7440">
        <w:t xml:space="preserve"> konstrukci, kde pro betonáž nosné konstrukce (desky) je nutné zřídit podpůrnou konstrukci bednění – skruž. Vzhledem k rozměrům konstrukce se předpokládá využití inventárního materiálu zhotovitele bez požadavku na speciální konstrukce (posuvné bednění, vynášecí konstrukce, apod.)</w:t>
      </w:r>
    </w:p>
    <w:p w:rsidR="00B459AD" w:rsidRPr="002D7440" w:rsidRDefault="00B459AD" w:rsidP="00B459AD">
      <w:r w:rsidRPr="002D7440">
        <w:t>Pro realizaci objektu se nepředpokládají speciální montážní a pomocné konstrukce. Budou využity pouze pasivn</w:t>
      </w:r>
      <w:r w:rsidR="003E4F47">
        <w:t>í</w:t>
      </w:r>
      <w:r w:rsidRPr="002D7440">
        <w:t xml:space="preserve"> pomocné konstrukce pro realizaci spodní stavby a nosné konstrukce (prostorové lešení, plošné bednění apod.)</w:t>
      </w:r>
    </w:p>
    <w:p w:rsidR="00CD2CBF" w:rsidRPr="002D7440" w:rsidRDefault="00CD2CBF" w:rsidP="00CD2CBF">
      <w:r w:rsidRPr="002D7440">
        <w:t>Piloty budou vrtány z pracovních plošin (obsypání stávajících opěr před jejich demolicí) s hluchým vrtáním a použitím šablon.</w:t>
      </w:r>
    </w:p>
    <w:p w:rsidR="000971FA" w:rsidRPr="001C1386" w:rsidRDefault="000971FA" w:rsidP="001D379C">
      <w:pPr>
        <w:rPr>
          <w:color w:val="FF0000"/>
        </w:rPr>
      </w:pPr>
    </w:p>
    <w:p w:rsidR="001D379C" w:rsidRPr="002D7440" w:rsidRDefault="001D379C" w:rsidP="001D379C">
      <w:pPr>
        <w:pStyle w:val="Nadpis2"/>
        <w:tabs>
          <w:tab w:val="clear" w:pos="1080"/>
          <w:tab w:val="left" w:pos="993"/>
          <w:tab w:val="num" w:pos="1134"/>
        </w:tabs>
      </w:pPr>
      <w:bookmarkStart w:id="121" w:name="_Toc452117018"/>
      <w:bookmarkStart w:id="122" w:name="_Toc42246089"/>
      <w:r w:rsidRPr="002D7440">
        <w:t>Související objekty</w:t>
      </w:r>
      <w:bookmarkEnd w:id="121"/>
      <w:bookmarkEnd w:id="122"/>
    </w:p>
    <w:p w:rsidR="001D379C" w:rsidRPr="002D7440" w:rsidRDefault="001D379C" w:rsidP="001D379C">
      <w:r w:rsidRPr="002D7440">
        <w:t>Stavba je členěna na následující stavební objekty.</w:t>
      </w:r>
    </w:p>
    <w:p w:rsidR="009F0091" w:rsidRPr="001C1386" w:rsidRDefault="009F0091" w:rsidP="001D379C">
      <w:pPr>
        <w:rPr>
          <w:color w:val="FF0000"/>
        </w:rPr>
      </w:pPr>
    </w:p>
    <w:p w:rsidR="00CD2CBF" w:rsidRPr="001C1386" w:rsidRDefault="003E4F47" w:rsidP="001D379C">
      <w:pPr>
        <w:outlineLvl w:val="0"/>
        <w:rPr>
          <w:color w:val="FF0000"/>
        </w:rPr>
      </w:pPr>
      <w:r>
        <w:object w:dxaOrig="12915" w:dyaOrig="3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134.25pt" o:ole="">
            <v:imagedata r:id="rId9" o:title=""/>
          </v:shape>
          <o:OLEObject Type="Embed" ProgID="Unknown" ShapeID="_x0000_i1025" DrawAspect="Content" ObjectID="_1653135025" r:id="rId10"/>
        </w:object>
      </w:r>
    </w:p>
    <w:p w:rsidR="002D7440" w:rsidRDefault="002D7440" w:rsidP="001D379C">
      <w:pPr>
        <w:outlineLvl w:val="0"/>
      </w:pPr>
    </w:p>
    <w:p w:rsidR="001D379C" w:rsidRPr="002D7440" w:rsidRDefault="001D379C" w:rsidP="001D379C">
      <w:pPr>
        <w:outlineLvl w:val="0"/>
      </w:pPr>
      <w:r w:rsidRPr="002D7440">
        <w:t>Stavba nemá provozní soubory.</w:t>
      </w:r>
    </w:p>
    <w:p w:rsidR="00B459AD" w:rsidRPr="001C1386" w:rsidRDefault="00B459AD" w:rsidP="001D379C">
      <w:pPr>
        <w:outlineLvl w:val="0"/>
        <w:rPr>
          <w:color w:val="FF0000"/>
        </w:rPr>
      </w:pPr>
    </w:p>
    <w:p w:rsidR="001D379C" w:rsidRPr="005350CB" w:rsidRDefault="001D379C" w:rsidP="001D379C">
      <w:pPr>
        <w:pStyle w:val="Nadpis2"/>
        <w:tabs>
          <w:tab w:val="clear" w:pos="1080"/>
          <w:tab w:val="left" w:pos="993"/>
          <w:tab w:val="num" w:pos="1134"/>
        </w:tabs>
      </w:pPr>
      <w:bookmarkStart w:id="123" w:name="_Toc452117019"/>
      <w:bookmarkStart w:id="124" w:name="_Toc42246090"/>
      <w:r w:rsidRPr="005350CB">
        <w:lastRenderedPageBreak/>
        <w:t>Vztah k území</w:t>
      </w:r>
      <w:bookmarkEnd w:id="123"/>
      <w:bookmarkEnd w:id="124"/>
    </w:p>
    <w:p w:rsidR="001D379C" w:rsidRPr="005350CB" w:rsidRDefault="006C1569" w:rsidP="001D379C">
      <w:pPr>
        <w:pStyle w:val="Nadpis3"/>
        <w:tabs>
          <w:tab w:val="num" w:pos="1134"/>
        </w:tabs>
        <w:jc w:val="left"/>
      </w:pPr>
      <w:bookmarkStart w:id="125" w:name="_Toc42246091"/>
      <w:bookmarkStart w:id="126" w:name="_Toc89152314"/>
      <w:r w:rsidRPr="005350CB">
        <w:t>Inženýrské sítě</w:t>
      </w:r>
      <w:bookmarkEnd w:id="125"/>
    </w:p>
    <w:p w:rsidR="00B715FD" w:rsidRPr="008D7EB3" w:rsidRDefault="00B715FD" w:rsidP="00B715FD">
      <w:r w:rsidRPr="008D7EB3">
        <w:t>V těsné blízkosti stavby se nacházejí ochranná pásma inženýrských sítí:</w:t>
      </w:r>
    </w:p>
    <w:p w:rsidR="002D7440" w:rsidRPr="005350CB" w:rsidRDefault="00B715FD" w:rsidP="00B715FD">
      <w:pPr>
        <w:tabs>
          <w:tab w:val="left" w:pos="5220"/>
        </w:tabs>
        <w:jc w:val="left"/>
      </w:pPr>
      <w:r>
        <w:t>El. nadzemní vedení nad 1kV</w:t>
      </w:r>
      <w:r w:rsidRPr="008D7EB3">
        <w:tab/>
      </w:r>
      <w:r>
        <w:t>ČEZ Distribuce</w:t>
      </w:r>
      <w:r w:rsidRPr="008D7EB3">
        <w:t xml:space="preserve"> a.s.</w:t>
      </w:r>
    </w:p>
    <w:p w:rsidR="008A7446" w:rsidRPr="005350CB" w:rsidRDefault="008A7446" w:rsidP="006C1569"/>
    <w:p w:rsidR="008A7446" w:rsidRPr="005350CB" w:rsidRDefault="008A7446" w:rsidP="006C1569"/>
    <w:p w:rsidR="006C1569" w:rsidRPr="005350CB" w:rsidRDefault="006C1569" w:rsidP="006C1569">
      <w:r w:rsidRPr="005350CB">
        <w:t xml:space="preserve">Vedení inženýrských sítí je zřejmé z výkresové části dokumentace. Podrobnější údaje jsou uvedeny ve vyjádřeních o existenci sítí jednotlivých správců v příloze Dokladová část. </w:t>
      </w:r>
    </w:p>
    <w:p w:rsidR="006C1569" w:rsidRPr="005350CB" w:rsidRDefault="006C1569" w:rsidP="006C1569">
      <w:r w:rsidRPr="005350CB">
        <w:t>Před započetím zemních prací je nutno nechat vytyčit veškerá případná podzemní vedení.</w:t>
      </w:r>
    </w:p>
    <w:p w:rsidR="006C1569" w:rsidRPr="001C1386" w:rsidRDefault="006C1569" w:rsidP="001D379C">
      <w:pPr>
        <w:rPr>
          <w:color w:val="FF0000"/>
        </w:rPr>
      </w:pPr>
    </w:p>
    <w:p w:rsidR="001D379C" w:rsidRPr="00874A05" w:rsidRDefault="001D379C" w:rsidP="001D379C">
      <w:pPr>
        <w:pStyle w:val="Nadpis3"/>
        <w:tabs>
          <w:tab w:val="num" w:pos="1134"/>
        </w:tabs>
        <w:jc w:val="left"/>
      </w:pPr>
      <w:bookmarkStart w:id="127" w:name="_Toc452117021"/>
      <w:bookmarkStart w:id="128" w:name="_Toc42246092"/>
      <w:r w:rsidRPr="00874A05">
        <w:t>Ochranná pásma</w:t>
      </w:r>
      <w:bookmarkEnd w:id="127"/>
      <w:bookmarkEnd w:id="128"/>
    </w:p>
    <w:p w:rsidR="001D379C" w:rsidRPr="00874A05" w:rsidRDefault="001D379C" w:rsidP="001D379C">
      <w:pPr>
        <w:outlineLvl w:val="0"/>
        <w:rPr>
          <w:b/>
        </w:rPr>
      </w:pPr>
      <w:r w:rsidRPr="00874A05">
        <w:rPr>
          <w:b/>
        </w:rPr>
        <w:t xml:space="preserve">Ochranné pásmo dráhy </w:t>
      </w:r>
    </w:p>
    <w:p w:rsidR="001D379C" w:rsidRPr="00874A05" w:rsidRDefault="001D379C" w:rsidP="001D379C">
      <w:r w:rsidRPr="00874A05">
        <w:t>Nenachází se v ochranném pásmu dráhy.</w:t>
      </w:r>
    </w:p>
    <w:p w:rsidR="001D379C" w:rsidRPr="00874A05" w:rsidRDefault="001D379C" w:rsidP="001D379C"/>
    <w:p w:rsidR="001D379C" w:rsidRPr="00874A05" w:rsidRDefault="001D379C" w:rsidP="001D379C">
      <w:pPr>
        <w:outlineLvl w:val="0"/>
        <w:rPr>
          <w:b/>
        </w:rPr>
      </w:pPr>
      <w:r w:rsidRPr="00874A05">
        <w:rPr>
          <w:b/>
        </w:rPr>
        <w:t xml:space="preserve">Ochranné pásmo silnice </w:t>
      </w:r>
      <w:r w:rsidR="00B715FD">
        <w:rPr>
          <w:b/>
        </w:rPr>
        <w:t>I</w:t>
      </w:r>
      <w:r w:rsidR="003E4F47">
        <w:rPr>
          <w:b/>
        </w:rPr>
        <w:t>I</w:t>
      </w:r>
      <w:r w:rsidR="00685705" w:rsidRPr="00874A05">
        <w:rPr>
          <w:b/>
        </w:rPr>
        <w:t>I</w:t>
      </w:r>
      <w:r w:rsidRPr="00874A05">
        <w:rPr>
          <w:b/>
        </w:rPr>
        <w:t>. třídy</w:t>
      </w:r>
    </w:p>
    <w:p w:rsidR="001D379C" w:rsidRPr="00874A05" w:rsidRDefault="001D379C" w:rsidP="001D379C">
      <w:pPr>
        <w:outlineLvl w:val="0"/>
      </w:pPr>
      <w:r w:rsidRPr="00874A05">
        <w:t>Stavba se nachází v ochran</w:t>
      </w:r>
      <w:r w:rsidR="00874A05" w:rsidRPr="00874A05">
        <w:t xml:space="preserve">ném pásmu silnice </w:t>
      </w:r>
      <w:r w:rsidR="00B715FD">
        <w:t>I</w:t>
      </w:r>
      <w:r w:rsidR="003E4F47">
        <w:t>I</w:t>
      </w:r>
      <w:r w:rsidR="006B20F2" w:rsidRPr="00874A05">
        <w:t>I</w:t>
      </w:r>
      <w:r w:rsidR="003E4F47">
        <w:t>. třídy (do 15</w:t>
      </w:r>
      <w:r w:rsidRPr="00874A05">
        <w:t xml:space="preserve"> m od osy vozovky).</w:t>
      </w:r>
    </w:p>
    <w:p w:rsidR="001D379C" w:rsidRPr="00874A05" w:rsidRDefault="001D379C" w:rsidP="001D379C"/>
    <w:p w:rsidR="001D379C" w:rsidRPr="00874A05" w:rsidRDefault="001D379C" w:rsidP="001D379C">
      <w:pPr>
        <w:outlineLvl w:val="0"/>
        <w:rPr>
          <w:b/>
        </w:rPr>
      </w:pPr>
      <w:r w:rsidRPr="00874A05">
        <w:rPr>
          <w:b/>
        </w:rPr>
        <w:t>Ochranné pásmo vodních zdrojů</w:t>
      </w:r>
    </w:p>
    <w:p w:rsidR="001D379C" w:rsidRPr="00874A05" w:rsidRDefault="001D379C" w:rsidP="001D379C">
      <w:r w:rsidRPr="00874A05">
        <w:t>Stavba se nenachází v</w:t>
      </w:r>
      <w:r w:rsidR="00685705" w:rsidRPr="00874A05">
        <w:t> ochranném pásmu vodních zdrojů</w:t>
      </w:r>
      <w:r w:rsidRPr="00874A05">
        <w:t>.</w:t>
      </w:r>
    </w:p>
    <w:p w:rsidR="001D379C" w:rsidRPr="00874A05" w:rsidRDefault="001D379C" w:rsidP="001D379C"/>
    <w:p w:rsidR="001D379C" w:rsidRPr="00874A05" w:rsidRDefault="001D379C" w:rsidP="001D379C">
      <w:pPr>
        <w:rPr>
          <w:b/>
        </w:rPr>
      </w:pPr>
      <w:r w:rsidRPr="00874A05">
        <w:rPr>
          <w:b/>
        </w:rPr>
        <w:t>Zátopové území, poddolované území</w:t>
      </w:r>
    </w:p>
    <w:p w:rsidR="001D379C" w:rsidRPr="00874A05" w:rsidRDefault="001D379C" w:rsidP="001D379C">
      <w:r w:rsidRPr="00874A05">
        <w:t>Podle archivu České geologické služby - Geofondu Praha není posuzované</w:t>
      </w:r>
    </w:p>
    <w:p w:rsidR="001D379C" w:rsidRPr="00874A05" w:rsidRDefault="001D379C" w:rsidP="001D379C">
      <w:r w:rsidRPr="00874A05">
        <w:t xml:space="preserve">území registrované jako sesuvné nebo ovlivněné těžbou. </w:t>
      </w:r>
    </w:p>
    <w:p w:rsidR="001D379C" w:rsidRPr="00874A05" w:rsidRDefault="00874A05" w:rsidP="001D379C">
      <w:r w:rsidRPr="00874A05">
        <w:t xml:space="preserve">Stavba se nenachází v záplavovém území. </w:t>
      </w:r>
    </w:p>
    <w:p w:rsidR="001D379C" w:rsidRPr="001C1386" w:rsidRDefault="001D379C" w:rsidP="001D379C">
      <w:pPr>
        <w:rPr>
          <w:color w:val="FF0000"/>
        </w:rPr>
      </w:pPr>
    </w:p>
    <w:p w:rsidR="001D379C" w:rsidRPr="00874A05" w:rsidRDefault="001D379C" w:rsidP="001D379C">
      <w:pPr>
        <w:rPr>
          <w:b/>
        </w:rPr>
      </w:pPr>
      <w:r w:rsidRPr="00874A05">
        <w:rPr>
          <w:b/>
        </w:rPr>
        <w:t xml:space="preserve">Ochranné pásma z hlediska ŽP </w:t>
      </w:r>
    </w:p>
    <w:p w:rsidR="003C29CD" w:rsidRDefault="003C29CD" w:rsidP="003C29CD">
      <w:pPr>
        <w:tabs>
          <w:tab w:val="left" w:pos="5220"/>
        </w:tabs>
      </w:pPr>
      <w:r>
        <w:t>ÚSES – územní systémy ekologické stability nejsou stavbou dotčeny.</w:t>
      </w:r>
    </w:p>
    <w:p w:rsidR="003C29CD" w:rsidRDefault="003C29CD" w:rsidP="003C29CD">
      <w:pPr>
        <w:tabs>
          <w:tab w:val="left" w:pos="5220"/>
        </w:tabs>
      </w:pPr>
      <w:r>
        <w:t>- Regionální systém – není stavbou dotčen.</w:t>
      </w:r>
    </w:p>
    <w:p w:rsidR="003C29CD" w:rsidRDefault="001F6438" w:rsidP="003C29CD">
      <w:r>
        <w:t xml:space="preserve">- Lokální biokoridor – </w:t>
      </w:r>
      <w:r w:rsidR="003C29CD">
        <w:t xml:space="preserve">jedná se o </w:t>
      </w:r>
      <w:r w:rsidR="006B33A2">
        <w:t>Teplický potok</w:t>
      </w:r>
      <w:r w:rsidR="003C29CD">
        <w:t>. Funkčnost biokoridoru je navrženým mostem zachována. Vodní tok prochází v původním profilu koryta mostním otvorem.</w:t>
      </w:r>
    </w:p>
    <w:p w:rsidR="001D379C" w:rsidRPr="00874A05" w:rsidRDefault="00685705" w:rsidP="00685705">
      <w:r w:rsidRPr="00874A05">
        <w:t>Podrobnosti viz Dokladová část PD</w:t>
      </w:r>
      <w:r w:rsidR="001D379C" w:rsidRPr="00874A05">
        <w:t xml:space="preserve"> </w:t>
      </w:r>
    </w:p>
    <w:p w:rsidR="001D379C" w:rsidRPr="00874A05" w:rsidRDefault="001D379C" w:rsidP="001D379C"/>
    <w:p w:rsidR="001D379C" w:rsidRPr="00874A05" w:rsidRDefault="001D379C" w:rsidP="001D379C"/>
    <w:p w:rsidR="001D379C" w:rsidRPr="00874A05" w:rsidRDefault="001D379C" w:rsidP="001D379C">
      <w:pPr>
        <w:rPr>
          <w:b/>
        </w:rPr>
      </w:pPr>
      <w:r w:rsidRPr="00874A05">
        <w:rPr>
          <w:b/>
        </w:rPr>
        <w:t>Ochranná pásma inženýrských sítí</w:t>
      </w:r>
    </w:p>
    <w:p w:rsidR="001D379C" w:rsidRPr="00874A05" w:rsidRDefault="001D379C" w:rsidP="001D379C">
      <w:r w:rsidRPr="00874A05">
        <w:t>V místě stavby jsou dotčena ochranná pásma inženýrských sítí:</w:t>
      </w:r>
    </w:p>
    <w:p w:rsidR="001D379C" w:rsidRPr="00874A05" w:rsidRDefault="001D379C" w:rsidP="001D379C">
      <w:pPr>
        <w:tabs>
          <w:tab w:val="left" w:pos="5220"/>
        </w:tabs>
      </w:pPr>
    </w:p>
    <w:p w:rsidR="00F204A9" w:rsidRPr="005350CB" w:rsidRDefault="00F204A9" w:rsidP="00F204A9">
      <w:pPr>
        <w:tabs>
          <w:tab w:val="left" w:pos="5220"/>
        </w:tabs>
        <w:jc w:val="left"/>
      </w:pPr>
      <w:r>
        <w:t>El. nadzemní vedení nad 1kV</w:t>
      </w:r>
      <w:r w:rsidRPr="008D7EB3">
        <w:tab/>
      </w:r>
      <w:r>
        <w:t>ČEZ Distribuce</w:t>
      </w:r>
      <w:r w:rsidRPr="008D7EB3">
        <w:t xml:space="preserve"> a.s.</w:t>
      </w:r>
    </w:p>
    <w:p w:rsidR="001D379C" w:rsidRPr="00874A05" w:rsidRDefault="001D379C" w:rsidP="001D379C">
      <w:pPr>
        <w:tabs>
          <w:tab w:val="left" w:pos="5220"/>
        </w:tabs>
      </w:pPr>
    </w:p>
    <w:p w:rsidR="001D379C" w:rsidRPr="00874A05" w:rsidRDefault="001D379C" w:rsidP="001D379C">
      <w:r w:rsidRPr="00874A05">
        <w:t>Vyjádření správců dotčených, případně překládaných sítí jsou součástí dokladové části. Při zpracování realizační dokumentace a při realizaci samotné je bezpodmínečně nutné respektovat podmínky správců dotčených sítí. Přítomnost ochranných pásem stávajících inženýrských sítí se odráží ve zvýšené náročnosti při provádění zemních prací např. odkopávky prováděné ručně.</w:t>
      </w:r>
    </w:p>
    <w:p w:rsidR="001D379C" w:rsidRPr="001C1386" w:rsidRDefault="001D379C" w:rsidP="001D379C">
      <w:pPr>
        <w:tabs>
          <w:tab w:val="left" w:pos="5220"/>
        </w:tabs>
        <w:outlineLvl w:val="0"/>
        <w:rPr>
          <w:b/>
          <w:color w:val="FF0000"/>
        </w:rPr>
      </w:pPr>
    </w:p>
    <w:p w:rsidR="001D379C" w:rsidRPr="00223874" w:rsidRDefault="001D379C" w:rsidP="001D379C">
      <w:pPr>
        <w:tabs>
          <w:tab w:val="left" w:pos="5220"/>
        </w:tabs>
        <w:outlineLvl w:val="0"/>
        <w:rPr>
          <w:b/>
        </w:rPr>
      </w:pPr>
      <w:r w:rsidRPr="00223874">
        <w:rPr>
          <w:b/>
        </w:rPr>
        <w:t>Jiná chráněná území</w:t>
      </w:r>
    </w:p>
    <w:p w:rsidR="00223874" w:rsidRDefault="00223874" w:rsidP="00223874">
      <w:pPr>
        <w:tabs>
          <w:tab w:val="left" w:pos="5220"/>
        </w:tabs>
      </w:pPr>
      <w:r>
        <w:t>Stavební záměr se nenachází:</w:t>
      </w:r>
    </w:p>
    <w:p w:rsidR="00223874" w:rsidRDefault="00223874" w:rsidP="00223874">
      <w:pPr>
        <w:tabs>
          <w:tab w:val="left" w:pos="1701"/>
        </w:tabs>
      </w:pPr>
      <w:r>
        <w:t>-</w:t>
      </w:r>
      <w:r>
        <w:tab/>
        <w:t>v památkové rezervaci nebo zóně</w:t>
      </w:r>
    </w:p>
    <w:p w:rsidR="00223874" w:rsidRDefault="00223874" w:rsidP="00223874">
      <w:pPr>
        <w:tabs>
          <w:tab w:val="left" w:pos="1701"/>
        </w:tabs>
      </w:pPr>
      <w:r>
        <w:lastRenderedPageBreak/>
        <w:t>-</w:t>
      </w:r>
      <w:r>
        <w:tab/>
        <w:t>ve zvláště chráněném území (národním parku, chráněné krajinné oblasti, rezervaci nebo památce)</w:t>
      </w:r>
    </w:p>
    <w:p w:rsidR="00223874" w:rsidRDefault="00223874" w:rsidP="00223874">
      <w:pPr>
        <w:tabs>
          <w:tab w:val="left" w:pos="5220"/>
        </w:tabs>
      </w:pPr>
    </w:p>
    <w:p w:rsidR="001F6438" w:rsidRPr="002E20B1" w:rsidRDefault="001F6438" w:rsidP="001F6438">
      <w:r w:rsidRPr="002E20B1">
        <w:t>Archeologická ochrana:</w:t>
      </w:r>
    </w:p>
    <w:p w:rsidR="00223874" w:rsidRDefault="001F6438" w:rsidP="00AC0872">
      <w:r w:rsidRPr="002E20B1">
        <w:t xml:space="preserve">Celé řešené území </w:t>
      </w:r>
      <w:r w:rsidR="00AC0872">
        <w:t>není</w:t>
      </w:r>
      <w:r w:rsidRPr="002E20B1">
        <w:t xml:space="preserve"> územím s archeologickými nálezy ve smyslu </w:t>
      </w:r>
      <w:proofErr w:type="spellStart"/>
      <w:r w:rsidRPr="002E20B1">
        <w:t>ust</w:t>
      </w:r>
      <w:proofErr w:type="spellEnd"/>
      <w:r w:rsidRPr="002E20B1">
        <w:t xml:space="preserve">. § 22 odst. 2 zákona č. 20/1987 Sb., o státní památkové péči, ve znění pozdějších předpisů. </w:t>
      </w:r>
    </w:p>
    <w:p w:rsidR="00223874" w:rsidRDefault="00223874" w:rsidP="00223874">
      <w:pPr>
        <w:tabs>
          <w:tab w:val="left" w:pos="5220"/>
        </w:tabs>
      </w:pPr>
    </w:p>
    <w:p w:rsidR="001D379C" w:rsidRPr="00417300" w:rsidRDefault="001D379C" w:rsidP="001D379C">
      <w:pPr>
        <w:pStyle w:val="Nadpis3"/>
        <w:tabs>
          <w:tab w:val="num" w:pos="1134"/>
        </w:tabs>
        <w:jc w:val="left"/>
      </w:pPr>
      <w:bookmarkStart w:id="129" w:name="_Toc452117022"/>
      <w:bookmarkStart w:id="130" w:name="_Toc42246093"/>
      <w:r w:rsidRPr="00417300">
        <w:t>Omezení provozu</w:t>
      </w:r>
      <w:bookmarkEnd w:id="129"/>
      <w:bookmarkEnd w:id="130"/>
    </w:p>
    <w:p w:rsidR="001D379C" w:rsidRPr="00417300" w:rsidRDefault="002C5343" w:rsidP="001D379C">
      <w:r w:rsidRPr="00417300">
        <w:t xml:space="preserve">Výstavba mostu bude probíhat za úplného uzavření provozu na převáděné komunikaci </w:t>
      </w:r>
      <w:r w:rsidR="00456B1D">
        <w:t>III/31610</w:t>
      </w:r>
      <w:r w:rsidRPr="00417300">
        <w:t>. Provoz vozidel bude po dobu výstavby převáděn po dočasně vybodované provizorní komunikace v místě mostu.</w:t>
      </w:r>
      <w:r w:rsidR="001D379C" w:rsidRPr="00417300">
        <w:t xml:space="preserve"> </w:t>
      </w:r>
    </w:p>
    <w:p w:rsidR="001D379C" w:rsidRPr="00417300" w:rsidRDefault="002C5343" w:rsidP="001D379C">
      <w:r w:rsidRPr="00417300">
        <w:t>Podrobněji</w:t>
      </w:r>
      <w:r w:rsidR="00C61712">
        <w:t xml:space="preserve"> viz samostatný objekt </w:t>
      </w:r>
      <w:r w:rsidRPr="00417300">
        <w:t>SO 901.</w:t>
      </w:r>
    </w:p>
    <w:p w:rsidR="006C1569" w:rsidRPr="001C1386" w:rsidRDefault="006C1569" w:rsidP="001D379C">
      <w:pPr>
        <w:rPr>
          <w:color w:val="FF0000"/>
        </w:rPr>
      </w:pPr>
    </w:p>
    <w:p w:rsidR="001D379C" w:rsidRPr="00C61712" w:rsidRDefault="001D379C" w:rsidP="001D379C">
      <w:pPr>
        <w:pStyle w:val="Nadpis1"/>
        <w:tabs>
          <w:tab w:val="num" w:pos="993"/>
        </w:tabs>
      </w:pPr>
      <w:bookmarkStart w:id="131" w:name="_Toc452117023"/>
      <w:bookmarkStart w:id="132" w:name="_Toc42246094"/>
      <w:bookmarkEnd w:id="126"/>
      <w:r w:rsidRPr="00C61712">
        <w:t>Přehled provedených výpočtů</w:t>
      </w:r>
      <w:bookmarkEnd w:id="131"/>
      <w:bookmarkEnd w:id="132"/>
    </w:p>
    <w:p w:rsidR="001D379C" w:rsidRPr="00C61712" w:rsidRDefault="001D379C" w:rsidP="001D379C">
      <w:pPr>
        <w:pStyle w:val="Nadpis2"/>
        <w:tabs>
          <w:tab w:val="clear" w:pos="1080"/>
          <w:tab w:val="left" w:pos="993"/>
          <w:tab w:val="num" w:pos="1134"/>
        </w:tabs>
      </w:pPr>
      <w:bookmarkStart w:id="133" w:name="_Toc452117024"/>
      <w:bookmarkStart w:id="134" w:name="_Toc42246095"/>
      <w:r w:rsidRPr="00C61712">
        <w:t>Vytyčovací údaje</w:t>
      </w:r>
      <w:bookmarkEnd w:id="133"/>
      <w:bookmarkEnd w:id="134"/>
    </w:p>
    <w:p w:rsidR="001012EC" w:rsidRPr="00C61712" w:rsidRDefault="009C1278" w:rsidP="001D379C">
      <w:r w:rsidRPr="00C61712">
        <w:t>Základní vytyčovací údaje j</w:t>
      </w:r>
      <w:r w:rsidR="001D379C" w:rsidRPr="00C61712">
        <w:t xml:space="preserve">sou přehledně uvedeny ve </w:t>
      </w:r>
      <w:r w:rsidR="001012EC" w:rsidRPr="00C61712">
        <w:t>výkresové části dokumentace, převážně ve výkresech tvarů spodní stavby a nosné konstrukce.</w:t>
      </w:r>
    </w:p>
    <w:p w:rsidR="001D379C" w:rsidRPr="00C61712" w:rsidRDefault="001D379C" w:rsidP="001D379C">
      <w:r w:rsidRPr="00C61712">
        <w:t>Souřadnicový systém:</w:t>
      </w:r>
      <w:r w:rsidRPr="00C61712">
        <w:tab/>
      </w:r>
      <w:r w:rsidRPr="00C61712">
        <w:tab/>
        <w:t>S-JTSK</w:t>
      </w:r>
    </w:p>
    <w:p w:rsidR="001D379C" w:rsidRPr="00C61712" w:rsidRDefault="001D379C" w:rsidP="001D379C">
      <w:r w:rsidRPr="00C61712">
        <w:t>Výškový systém:</w:t>
      </w:r>
      <w:r w:rsidRPr="00C61712">
        <w:tab/>
      </w:r>
      <w:r w:rsidRPr="00C61712">
        <w:tab/>
      </w:r>
      <w:r w:rsidRPr="00C61712">
        <w:tab/>
      </w:r>
      <w:proofErr w:type="spellStart"/>
      <w:r w:rsidRPr="00C61712">
        <w:t>Bpv</w:t>
      </w:r>
      <w:proofErr w:type="spellEnd"/>
    </w:p>
    <w:p w:rsidR="006C1569" w:rsidRPr="001C1386" w:rsidRDefault="006C1569" w:rsidP="001D379C">
      <w:pPr>
        <w:rPr>
          <w:color w:val="FF0000"/>
        </w:rPr>
      </w:pPr>
    </w:p>
    <w:p w:rsidR="006C1569" w:rsidRPr="0055635F" w:rsidRDefault="006C1569" w:rsidP="006C1569">
      <w:pPr>
        <w:pStyle w:val="Nadpis2"/>
      </w:pPr>
      <w:bookmarkStart w:id="135" w:name="_Toc42246096"/>
      <w:r w:rsidRPr="0055635F">
        <w:t>Prostorové uspořádání a geometrie mostu</w:t>
      </w:r>
      <w:bookmarkEnd w:id="135"/>
    </w:p>
    <w:p w:rsidR="006C1569" w:rsidRPr="0055635F" w:rsidRDefault="001012EC" w:rsidP="001012EC">
      <w:r w:rsidRPr="0055635F">
        <w:t>Prostorové uspořádání a geometrie mostu respektuje směrové a výškové vedení převáděné komunikace a překračované překážky. Základní parametry objektu jsou uvedeny v kapitole 2.</w:t>
      </w:r>
    </w:p>
    <w:p w:rsidR="006C1569" w:rsidRPr="0055635F" w:rsidRDefault="006C1569" w:rsidP="001D379C"/>
    <w:p w:rsidR="001D379C" w:rsidRPr="0055635F" w:rsidRDefault="001D379C" w:rsidP="001D379C">
      <w:pPr>
        <w:pStyle w:val="Nadpis2"/>
        <w:tabs>
          <w:tab w:val="clear" w:pos="1080"/>
          <w:tab w:val="left" w:pos="993"/>
          <w:tab w:val="num" w:pos="1134"/>
        </w:tabs>
      </w:pPr>
      <w:bookmarkStart w:id="136" w:name="_Toc452117025"/>
      <w:bookmarkStart w:id="137" w:name="_Toc42246097"/>
      <w:r w:rsidRPr="0055635F">
        <w:t>Statický výpočet</w:t>
      </w:r>
      <w:bookmarkEnd w:id="136"/>
      <w:bookmarkEnd w:id="137"/>
    </w:p>
    <w:p w:rsidR="001012EC" w:rsidRPr="0055635F" w:rsidRDefault="001012EC" w:rsidP="001012EC">
      <w:r w:rsidRPr="0055635F">
        <w:t xml:space="preserve">Nosná konstrukce a spodní stavba mostu byla staticky prověřena na prostorovém modelu jak v podélném, tak v příčném směru. Samostatně bylo posouzeno </w:t>
      </w:r>
      <w:r w:rsidR="00E50874" w:rsidRPr="0055635F">
        <w:t>založení</w:t>
      </w:r>
      <w:r w:rsidRPr="0055635F">
        <w:t>.</w:t>
      </w:r>
    </w:p>
    <w:p w:rsidR="001012EC" w:rsidRPr="0055635F" w:rsidRDefault="001012EC" w:rsidP="001012EC">
      <w:r w:rsidRPr="0055635F">
        <w:t>Statické výpočty jsou uvedeny v samostatné příloze.</w:t>
      </w:r>
    </w:p>
    <w:p w:rsidR="006C1569" w:rsidRPr="0055635F" w:rsidRDefault="006C1569" w:rsidP="001D379C"/>
    <w:p w:rsidR="001D379C" w:rsidRPr="0055635F" w:rsidRDefault="001D379C" w:rsidP="001D379C">
      <w:pPr>
        <w:pStyle w:val="Nadpis2"/>
        <w:tabs>
          <w:tab w:val="clear" w:pos="1080"/>
          <w:tab w:val="left" w:pos="993"/>
          <w:tab w:val="num" w:pos="1134"/>
        </w:tabs>
      </w:pPr>
      <w:bookmarkStart w:id="138" w:name="_Toc452117026"/>
      <w:bookmarkStart w:id="139" w:name="_Toc42246098"/>
      <w:r w:rsidRPr="0055635F">
        <w:t>Hydrotechnický výpočet</w:t>
      </w:r>
      <w:bookmarkEnd w:id="138"/>
      <w:bookmarkEnd w:id="139"/>
    </w:p>
    <w:p w:rsidR="001F6438" w:rsidRDefault="00AC0872" w:rsidP="001F6438">
      <w:pPr>
        <w:rPr>
          <w:b/>
        </w:rPr>
      </w:pPr>
      <w:r w:rsidRPr="003C5078">
        <w:rPr>
          <w:b/>
        </w:rPr>
        <w:t>Provedeným hydrotechnickým výpočtem byla stanovena úroveň návrhového průtoku Q100 a ko</w:t>
      </w:r>
      <w:r>
        <w:rPr>
          <w:b/>
        </w:rPr>
        <w:t>ntrolního návrhového průtoku 1,4</w:t>
      </w:r>
      <w:r w:rsidRPr="003C5078">
        <w:rPr>
          <w:b/>
        </w:rPr>
        <w:t xml:space="preserve">xQ100. </w:t>
      </w:r>
      <w:r w:rsidRPr="00512CC4">
        <w:rPr>
          <w:b/>
        </w:rPr>
        <w:t>Most z hlediska KNP (1,</w:t>
      </w:r>
      <w:r>
        <w:rPr>
          <w:b/>
        </w:rPr>
        <w:t>4</w:t>
      </w:r>
      <w:r w:rsidRPr="00512CC4">
        <w:rPr>
          <w:b/>
        </w:rPr>
        <w:t>·Q</w:t>
      </w:r>
      <w:r w:rsidRPr="00512CC4">
        <w:rPr>
          <w:b/>
          <w:vertAlign w:val="subscript"/>
        </w:rPr>
        <w:t>100</w:t>
      </w:r>
      <w:r w:rsidRPr="00512CC4">
        <w:rPr>
          <w:b/>
        </w:rPr>
        <w:t>) vyhovuje.</w:t>
      </w:r>
      <w:r w:rsidR="001F6438" w:rsidRPr="00342CC6">
        <w:rPr>
          <w:b/>
        </w:rPr>
        <w:t xml:space="preserve"> </w:t>
      </w:r>
    </w:p>
    <w:p w:rsidR="001F6438" w:rsidRDefault="001F6438" w:rsidP="001F6438">
      <w:pPr>
        <w:rPr>
          <w:b/>
        </w:rPr>
      </w:pPr>
    </w:p>
    <w:p w:rsidR="001F6438" w:rsidRDefault="001F6438" w:rsidP="001F6438">
      <w:pPr>
        <w:rPr>
          <w:b/>
        </w:rPr>
      </w:pPr>
      <w:r w:rsidRPr="00342CC6">
        <w:rPr>
          <w:b/>
        </w:rPr>
        <w:t>Dosavadní kapacita mostního otvoru nebyla zmenšena.</w:t>
      </w:r>
    </w:p>
    <w:p w:rsidR="001F6438" w:rsidRDefault="001F6438" w:rsidP="001F6438"/>
    <w:p w:rsidR="00AC0872" w:rsidRDefault="00AC0872" w:rsidP="00AC0872">
      <w:r>
        <w:t>•</w:t>
      </w:r>
      <w:r>
        <w:tab/>
        <w:t>Vodohospodářské posouzení vychází z údajů ČHMÚ třídy IV.</w:t>
      </w:r>
    </w:p>
    <w:p w:rsidR="00AC0872" w:rsidRDefault="00AC0872" w:rsidP="00AC0872">
      <w:r>
        <w:t xml:space="preserve">• Návrhový průtok pro silniční mostní profil pF1 – most </w:t>
      </w:r>
      <w:proofErr w:type="spellStart"/>
      <w:r>
        <w:t>ev.č</w:t>
      </w:r>
      <w:proofErr w:type="spellEnd"/>
      <w:r>
        <w:t>. 31610-3 Koldín:</w:t>
      </w:r>
    </w:p>
    <w:p w:rsidR="00AC0872" w:rsidRDefault="00AC0872" w:rsidP="00AC0872">
      <w:r>
        <w:t>NP = Q100 = 13,1 m3/s a KNP = 1,4·Q100 = 18,34 m3/s.</w:t>
      </w:r>
    </w:p>
    <w:p w:rsidR="00AC0872" w:rsidRDefault="00AC0872" w:rsidP="00AC0872">
      <w:r>
        <w:t>• Stávající profil mostu je kapacitní na Q100 a dle ČSN 73 6201 vyhovuje. Most splňuje podmínky, jak pro NP (min. volný prostor 1,0 m nad NP ~ Q100), tak pro KNP (min. volný prostor 0,5 m nad KNP ~ 1,4·Q100).</w:t>
      </w:r>
    </w:p>
    <w:p w:rsidR="00AC0872" w:rsidRDefault="00AC0872" w:rsidP="00AC0872">
      <w:r>
        <w:lastRenderedPageBreak/>
        <w:t>• Světlá kolmá šířka stávajícího otvoru mostu je cca 2,96 m a výška ode dna koryta je cca 2,57 m nad samotným korytem toku, což odpovídá výšce vrcholu spodní hrany klenby mostu o kótě 323,14 m n.m.</w:t>
      </w:r>
    </w:p>
    <w:p w:rsidR="00AC0872" w:rsidRDefault="00AC0872" w:rsidP="00AC0872">
      <w:r>
        <w:t>• Spodní hrana stávající mostovky je na úrovni 323,14 m n.m. Hladina Q100 je na úrovni 321,99 m n.m. → volný prostor nad hladinou Q100 je 1,15 m (z požadovaných 1,0 m). Teoretická hladina 1,4·Q100 je na úrovni 322,30 m n.m. → volný prostor nad hladinou 1,4·Q100 je 0,84 m (z požadovaných 0,5 m).</w:t>
      </w:r>
    </w:p>
    <w:p w:rsidR="00AC0872" w:rsidRDefault="00AC0872" w:rsidP="00AC0872">
      <w:r>
        <w:t>• Při stávajícím stavu most převede všechny řešené N-leté průtoky režimem proudění s volnou hladinou.</w:t>
      </w:r>
    </w:p>
    <w:p w:rsidR="00AC0872" w:rsidRDefault="00AC0872" w:rsidP="00AC0872">
      <w:r>
        <w:t>• Jako návrhový mostní profil je zvolen kapacitní obdélníkový profil. Světlá kolmá šířka návrhového otvoru mostu je 3,20 m a výška ode dna koryta je 2,76 m (vtok) nad samotným korytem toku, což odpovídá výšce vrcholu spodní hrany mostu o kótě 323,14 m n.m.</w:t>
      </w:r>
    </w:p>
    <w:p w:rsidR="00AC0872" w:rsidRDefault="00AC0872" w:rsidP="00AC0872">
      <w:r>
        <w:t>• Při návrhovém stavu most převede všechny řešené N-leté průtoky režimem proudění s volnou hladinou. Most splňuje podmínky jak pro NP (s rezervou 0,23 m), tak pro KNP (s rezervou 0,51 m).</w:t>
      </w:r>
    </w:p>
    <w:p w:rsidR="00AC0872" w:rsidRDefault="00AC0872" w:rsidP="00AC0872">
      <w:r>
        <w:t>•</w:t>
      </w:r>
      <w:r>
        <w:tab/>
        <w:t>Návrh nového mostního profilu je v souladu s ČSN 73 6201 a vyhovuje.</w:t>
      </w:r>
    </w:p>
    <w:p w:rsidR="00AC0872" w:rsidRDefault="00AC0872" w:rsidP="00AC0872">
      <w:r>
        <w:t>•</w:t>
      </w:r>
      <w:r>
        <w:tab/>
        <w:t xml:space="preserve">Dle ČSN 73 6201 je možné použít uvedené návrhové rozměry mostu, protože z hlediska kapacity nového mostního profilu zachováváme jeho kapacitu, kterou navíc </w:t>
      </w:r>
      <w:proofErr w:type="spellStart"/>
      <w:r>
        <w:t>nalepšujeme</w:t>
      </w:r>
      <w:proofErr w:type="spellEnd"/>
      <w:r w:rsidRPr="00CA697F">
        <w:t>.</w:t>
      </w:r>
    </w:p>
    <w:p w:rsidR="00AC0872" w:rsidRDefault="00AC0872" w:rsidP="001D379C"/>
    <w:p w:rsidR="001D379C" w:rsidRPr="0055635F" w:rsidRDefault="001012EC" w:rsidP="001D379C">
      <w:r w:rsidRPr="0055635F">
        <w:t xml:space="preserve">Hydrotechnický výpočet je </w:t>
      </w:r>
      <w:r w:rsidR="001D379C" w:rsidRPr="0055635F">
        <w:t>uveden v samostatné příloze.</w:t>
      </w:r>
    </w:p>
    <w:p w:rsidR="006C1569" w:rsidRPr="001C1386" w:rsidRDefault="006C1569" w:rsidP="001D379C">
      <w:pPr>
        <w:rPr>
          <w:color w:val="FF0000"/>
        </w:rPr>
      </w:pPr>
    </w:p>
    <w:p w:rsidR="006C1569" w:rsidRPr="0055635F" w:rsidRDefault="006C1569" w:rsidP="006C1569">
      <w:pPr>
        <w:pStyle w:val="Nadpis1"/>
      </w:pPr>
      <w:bookmarkStart w:id="140" w:name="_Toc42246099"/>
      <w:bookmarkStart w:id="141" w:name="_Toc452117027"/>
      <w:r w:rsidRPr="0055635F">
        <w:t>Ř</w:t>
      </w:r>
      <w:r w:rsidRPr="0055635F">
        <w:rPr>
          <w:rFonts w:eastAsia="TimesCE-Italic"/>
        </w:rPr>
        <w:t>e</w:t>
      </w:r>
      <w:r w:rsidRPr="0055635F">
        <w:rPr>
          <w:rFonts w:eastAsia="TimesCE-Italic" w:hint="eastAsia"/>
        </w:rPr>
        <w:t>š</w:t>
      </w:r>
      <w:r w:rsidRPr="0055635F">
        <w:rPr>
          <w:rFonts w:eastAsia="TimesCE-Italic"/>
        </w:rPr>
        <w:t>en</w:t>
      </w:r>
      <w:r w:rsidRPr="0055635F">
        <w:rPr>
          <w:rFonts w:eastAsia="TimesCE-Italic" w:hint="eastAsia"/>
        </w:rPr>
        <w:t>í</w:t>
      </w:r>
      <w:r w:rsidRPr="0055635F">
        <w:rPr>
          <w:rFonts w:eastAsia="TimesCE-Italic"/>
        </w:rPr>
        <w:t xml:space="preserve"> p</w:t>
      </w:r>
      <w:r w:rsidRPr="0055635F">
        <w:rPr>
          <w:rFonts w:eastAsia="TimesCE-Italic" w:hint="eastAsia"/>
        </w:rPr>
        <w:t>ří</w:t>
      </w:r>
      <w:r w:rsidRPr="0055635F">
        <w:rPr>
          <w:rFonts w:eastAsia="TimesCE-Italic"/>
        </w:rPr>
        <w:t>stup</w:t>
      </w:r>
      <w:r w:rsidRPr="0055635F">
        <w:rPr>
          <w:rFonts w:eastAsia="TimesCE-Italic" w:hint="eastAsia"/>
        </w:rPr>
        <w:t>ů</w:t>
      </w:r>
      <w:r w:rsidRPr="0055635F">
        <w:rPr>
          <w:rFonts w:eastAsia="TimesCE-Italic"/>
        </w:rPr>
        <w:t xml:space="preserve"> a u</w:t>
      </w:r>
      <w:r w:rsidRPr="0055635F">
        <w:rPr>
          <w:rFonts w:eastAsia="TimesCE-Italic" w:hint="eastAsia"/>
        </w:rPr>
        <w:t>ží</w:t>
      </w:r>
      <w:r w:rsidRPr="0055635F">
        <w:rPr>
          <w:rFonts w:eastAsia="TimesCE-Italic"/>
        </w:rPr>
        <w:t>v</w:t>
      </w:r>
      <w:r w:rsidRPr="0055635F">
        <w:rPr>
          <w:rFonts w:eastAsia="TimesCE-Italic" w:hint="eastAsia"/>
        </w:rPr>
        <w:t>á</w:t>
      </w:r>
      <w:r w:rsidRPr="0055635F">
        <w:rPr>
          <w:rFonts w:eastAsia="TimesCE-Italic"/>
        </w:rPr>
        <w:t>n</w:t>
      </w:r>
      <w:r w:rsidRPr="0055635F">
        <w:rPr>
          <w:rFonts w:eastAsia="TimesCE-Italic" w:hint="eastAsia"/>
        </w:rPr>
        <w:t>í</w:t>
      </w:r>
      <w:r w:rsidRPr="0055635F">
        <w:rPr>
          <w:rFonts w:eastAsia="TimesCE-Italic"/>
        </w:rPr>
        <w:t xml:space="preserve"> stavby osobami s omezenou schopnost</w:t>
      </w:r>
      <w:r w:rsidRPr="0055635F">
        <w:rPr>
          <w:rFonts w:eastAsia="TimesCE-Italic" w:hint="eastAsia"/>
        </w:rPr>
        <w:t>í</w:t>
      </w:r>
      <w:r w:rsidRPr="0055635F">
        <w:rPr>
          <w:rFonts w:eastAsia="TimesCE-Italic"/>
        </w:rPr>
        <w:t xml:space="preserve"> pohybu a orientace</w:t>
      </w:r>
      <w:bookmarkEnd w:id="140"/>
    </w:p>
    <w:bookmarkEnd w:id="141"/>
    <w:p w:rsidR="001E035D" w:rsidRPr="0055635F" w:rsidRDefault="001E035D" w:rsidP="001E035D">
      <w:r w:rsidRPr="0055635F">
        <w:t xml:space="preserve">Návrh rekonstrukce </w:t>
      </w:r>
      <w:r w:rsidR="007A3691" w:rsidRPr="0055635F">
        <w:t xml:space="preserve">mostu, řešené </w:t>
      </w:r>
      <w:r w:rsidRPr="0055635F">
        <w:t xml:space="preserve">pozemní komunikace a zpevněných ploch respektuje požadavky vyhlášky č. 398/2009 Sb., o obecných technických požadavcích zabezpečujících bezbariérové užívání staveb osobami s omezenou schopností pohybu a orientace.  </w:t>
      </w:r>
    </w:p>
    <w:p w:rsidR="00B873C7" w:rsidRPr="0055635F" w:rsidRDefault="00B873C7">
      <w:pPr>
        <w:ind w:left="0"/>
        <w:jc w:val="left"/>
        <w:rPr>
          <w:rFonts w:cs="Arial"/>
          <w:b/>
          <w:bCs/>
          <w:kern w:val="32"/>
          <w:sz w:val="32"/>
          <w:szCs w:val="32"/>
        </w:rPr>
      </w:pPr>
      <w:bookmarkStart w:id="142" w:name="_Toc296588324"/>
      <w:bookmarkStart w:id="143" w:name="_Toc452117034"/>
    </w:p>
    <w:p w:rsidR="001D379C" w:rsidRPr="0055635F" w:rsidRDefault="001D379C" w:rsidP="001D379C">
      <w:pPr>
        <w:pStyle w:val="Nadpis1"/>
        <w:tabs>
          <w:tab w:val="num" w:pos="993"/>
        </w:tabs>
      </w:pPr>
      <w:bookmarkStart w:id="144" w:name="_Toc42246100"/>
      <w:r w:rsidRPr="0055635F">
        <w:t>Závěr</w:t>
      </w:r>
      <w:bookmarkEnd w:id="142"/>
      <w:bookmarkEnd w:id="143"/>
      <w:bookmarkEnd w:id="144"/>
    </w:p>
    <w:p w:rsidR="001D379C" w:rsidRPr="0055635F" w:rsidRDefault="001D379C" w:rsidP="001D379C">
      <w:r w:rsidRPr="0055635F">
        <w:t xml:space="preserve">Dokumentace je vypracována ve stupni </w:t>
      </w:r>
      <w:r w:rsidR="00A5373B">
        <w:rPr>
          <w:szCs w:val="22"/>
        </w:rPr>
        <w:t>PDPS</w:t>
      </w:r>
      <w:r w:rsidRPr="0055635F">
        <w:t xml:space="preserve"> a bude dopracována v dalších stupních projektové dokumentace. </w:t>
      </w:r>
    </w:p>
    <w:p w:rsidR="001D379C" w:rsidRPr="0055635F" w:rsidRDefault="001D379C" w:rsidP="001D379C">
      <w:pPr>
        <w:pStyle w:val="Zkladntext"/>
      </w:pPr>
    </w:p>
    <w:p w:rsidR="001D379C" w:rsidRPr="0055635F" w:rsidRDefault="001D379C" w:rsidP="001D379C">
      <w:pPr>
        <w:pStyle w:val="Zkladntext"/>
      </w:pPr>
      <w:bookmarkStart w:id="145" w:name="_GoBack"/>
      <w:bookmarkEnd w:id="145"/>
    </w:p>
    <w:p w:rsidR="002F5BCA" w:rsidRPr="001C1386" w:rsidRDefault="000971FA" w:rsidP="001F6438">
      <w:pPr>
        <w:tabs>
          <w:tab w:val="right" w:pos="7920"/>
        </w:tabs>
        <w:rPr>
          <w:color w:val="FF0000"/>
        </w:rPr>
      </w:pPr>
      <w:r w:rsidRPr="0055635F">
        <w:t xml:space="preserve">V Hradci Králové </w:t>
      </w:r>
      <w:r w:rsidR="009F0091" w:rsidRPr="0055635F">
        <w:t>0</w:t>
      </w:r>
      <w:r w:rsidR="00AC0872">
        <w:t>5</w:t>
      </w:r>
      <w:r w:rsidRPr="0055635F">
        <w:t>/201</w:t>
      </w:r>
      <w:r w:rsidR="001F6438">
        <w:t>9</w:t>
      </w:r>
      <w:r w:rsidRPr="0055635F">
        <w:tab/>
      </w:r>
      <w:r w:rsidR="001F6438">
        <w:t>Ing. Tomáš Reimont</w:t>
      </w:r>
    </w:p>
    <w:sectPr w:rsidR="002F5BCA" w:rsidRPr="001C1386" w:rsidSect="00ED331C">
      <w:headerReference w:type="default" r:id="rId11"/>
      <w:footerReference w:type="default" r:id="rId12"/>
      <w:pgSz w:w="11907" w:h="16840" w:code="9"/>
      <w:pgMar w:top="1418" w:right="1021" w:bottom="1418" w:left="357" w:header="709" w:footer="709" w:gutter="1418"/>
      <w:pgBorders>
        <w:left w:val="single" w:sz="4" w:space="4" w:color="auto"/>
      </w:pgBorders>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3A2" w:rsidRDefault="006B33A2">
      <w:r>
        <w:separator/>
      </w:r>
    </w:p>
  </w:endnote>
  <w:endnote w:type="continuationSeparator" w:id="0">
    <w:p w:rsidR="006B33A2" w:rsidRDefault="006B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
    <w:altName w:val="Century Gothic"/>
    <w:panose1 w:val="00000000000000000000"/>
    <w:charset w:val="EE"/>
    <w:family w:val="swiss"/>
    <w:notTrueType/>
    <w:pitch w:val="variable"/>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TimesCE-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3A2" w:rsidRDefault="006B33A2">
    <w:pPr>
      <w:pStyle w:val="Zpat"/>
      <w:tabs>
        <w:tab w:val="clear" w:pos="4536"/>
      </w:tabs>
      <w:ind w:left="0"/>
      <w:jc w:val="center"/>
    </w:pPr>
    <w:r>
      <w:t xml:space="preserve">- </w:t>
    </w:r>
    <w:r>
      <w:fldChar w:fldCharType="begin"/>
    </w:r>
    <w:r>
      <w:instrText xml:space="preserve"> PAGE </w:instrText>
    </w:r>
    <w:r>
      <w:fldChar w:fldCharType="separate"/>
    </w:r>
    <w:r w:rsidR="00A5373B">
      <w:rPr>
        <w:noProof/>
      </w:rPr>
      <w:t>18</w:t>
    </w:r>
    <w:r>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3A2" w:rsidRDefault="006B33A2">
      <w:r>
        <w:separator/>
      </w:r>
    </w:p>
  </w:footnote>
  <w:footnote w:type="continuationSeparator" w:id="0">
    <w:p w:rsidR="006B33A2" w:rsidRDefault="006B3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3A2" w:rsidRDefault="006B33A2" w:rsidP="003E161D">
    <w:pPr>
      <w:pStyle w:val="Zhlav"/>
      <w:tabs>
        <w:tab w:val="clear" w:pos="4536"/>
        <w:tab w:val="clear" w:pos="9072"/>
        <w:tab w:val="left" w:pos="8190"/>
      </w:tabs>
      <w:ind w:left="426"/>
      <w:rPr>
        <w:b/>
        <w:bCs/>
        <w:noProof/>
        <w:sz w:val="24"/>
      </w:rPr>
    </w:pPr>
    <w:r>
      <w:rPr>
        <w:b/>
        <w:bCs/>
        <w:noProof/>
        <w:sz w:val="24"/>
      </w:rPr>
      <w:drawing>
        <wp:anchor distT="0" distB="0" distL="114300" distR="114300" simplePos="0" relativeHeight="251658240" behindDoc="1" locked="0" layoutInCell="1" allowOverlap="1" wp14:anchorId="49E17043" wp14:editId="689C8797">
          <wp:simplePos x="0" y="0"/>
          <wp:positionH relativeFrom="column">
            <wp:posOffset>5029200</wp:posOffset>
          </wp:positionH>
          <wp:positionV relativeFrom="paragraph">
            <wp:posOffset>-197485</wp:posOffset>
          </wp:positionV>
          <wp:extent cx="720090" cy="651510"/>
          <wp:effectExtent l="19050" t="0" r="3810" b="0"/>
          <wp:wrapNone/>
          <wp:docPr id="13" name="obrázek 7" descr="logo bez textu mal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ez textu malé"/>
                  <pic:cNvPicPr>
                    <a:picLocks noChangeAspect="1" noChangeArrowheads="1"/>
                  </pic:cNvPicPr>
                </pic:nvPicPr>
                <pic:blipFill>
                  <a:blip r:embed="rId1"/>
                  <a:srcRect/>
                  <a:stretch>
                    <a:fillRect/>
                  </a:stretch>
                </pic:blipFill>
                <pic:spPr bwMode="auto">
                  <a:xfrm>
                    <a:off x="0" y="0"/>
                    <a:ext cx="720090" cy="651510"/>
                  </a:xfrm>
                  <a:prstGeom prst="rect">
                    <a:avLst/>
                  </a:prstGeom>
                  <a:noFill/>
                  <a:ln w="9525">
                    <a:noFill/>
                    <a:miter lim="800000"/>
                    <a:headEnd/>
                    <a:tailEnd/>
                  </a:ln>
                </pic:spPr>
              </pic:pic>
            </a:graphicData>
          </a:graphic>
        </wp:anchor>
      </w:drawing>
    </w:r>
    <w:r>
      <w:rPr>
        <w:b/>
        <w:bCs/>
        <w:noProof/>
        <w:sz w:val="24"/>
      </w:rPr>
      <w:t>D.1.2.1.1 - Technická zpráva</w:t>
    </w:r>
  </w:p>
  <w:p w:rsidR="006B33A2" w:rsidRDefault="006B33A2" w:rsidP="003E161D">
    <w:pPr>
      <w:autoSpaceDE w:val="0"/>
      <w:autoSpaceDN w:val="0"/>
      <w:adjustRightInd w:val="0"/>
      <w:ind w:left="426"/>
      <w:rPr>
        <w:rFonts w:cs="Arial"/>
        <w:b/>
        <w:noProof/>
        <w:color w:val="000000"/>
      </w:rPr>
    </w:pPr>
    <w:r w:rsidRPr="00E60745">
      <w:rPr>
        <w:rFonts w:cs="Arial"/>
        <w:b/>
        <w:noProof/>
        <w:color w:val="000000"/>
      </w:rPr>
      <w:t>Rekonstrukce mostu ev.č.31610-3 Koldín, PD</w:t>
    </w:r>
  </w:p>
  <w:p w:rsidR="006B33A2" w:rsidRDefault="006B33A2" w:rsidP="003E161D">
    <w:pPr>
      <w:autoSpaceDE w:val="0"/>
      <w:autoSpaceDN w:val="0"/>
      <w:adjustRightInd w:val="0"/>
      <w:ind w:left="426"/>
    </w:pPr>
    <w:r>
      <w:t>Vypracoval: Ing. Tomáš Reimont</w:t>
    </w:r>
  </w:p>
  <w:p w:rsidR="006B33A2" w:rsidRDefault="006B33A2" w:rsidP="007534F2">
    <w:pPr>
      <w:pStyle w:val="Zhlav"/>
      <w:pBdr>
        <w:top w:val="single" w:sz="4" w:space="1" w:color="auto"/>
      </w:pBdr>
      <w:tabs>
        <w:tab w:val="clear" w:pos="4536"/>
        <w:tab w:val="clear" w:pos="9072"/>
        <w:tab w:val="left" w:pos="8190"/>
      </w:tabs>
      <w:ind w:lef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2ABA"/>
    <w:multiLevelType w:val="hybridMultilevel"/>
    <w:tmpl w:val="D810597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2FA3B89"/>
    <w:multiLevelType w:val="singleLevel"/>
    <w:tmpl w:val="5726E172"/>
    <w:lvl w:ilvl="0">
      <w:start w:val="1"/>
      <w:numFmt w:val="bullet"/>
      <w:pStyle w:val="odrazyChar"/>
      <w:lvlText w:val=""/>
      <w:lvlJc w:val="left"/>
      <w:pPr>
        <w:tabs>
          <w:tab w:val="num" w:pos="360"/>
        </w:tabs>
        <w:ind w:left="360" w:hanging="360"/>
      </w:pPr>
      <w:rPr>
        <w:rFonts w:ascii="Symbol" w:hAnsi="Symbol" w:hint="default"/>
      </w:rPr>
    </w:lvl>
  </w:abstractNum>
  <w:abstractNum w:abstractNumId="2">
    <w:nsid w:val="17722108"/>
    <w:multiLevelType w:val="hybridMultilevel"/>
    <w:tmpl w:val="1046C36E"/>
    <w:lvl w:ilvl="0" w:tplc="0AC2099E">
      <w:start w:val="1"/>
      <w:numFmt w:val="bullet"/>
      <w:pStyle w:val="odrazy2"/>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47B466C"/>
    <w:multiLevelType w:val="hybridMultilevel"/>
    <w:tmpl w:val="B9269A8E"/>
    <w:lvl w:ilvl="0" w:tplc="04050001">
      <w:start w:val="1"/>
      <w:numFmt w:val="bullet"/>
      <w:lvlText w:val=""/>
      <w:lvlJc w:val="left"/>
      <w:pPr>
        <w:tabs>
          <w:tab w:val="num" w:pos="1855"/>
        </w:tabs>
        <w:ind w:left="1855" w:hanging="360"/>
      </w:pPr>
      <w:rPr>
        <w:rFonts w:ascii="Symbol" w:hAnsi="Symbol" w:hint="default"/>
      </w:rPr>
    </w:lvl>
    <w:lvl w:ilvl="1" w:tplc="04050003" w:tentative="1">
      <w:start w:val="1"/>
      <w:numFmt w:val="bullet"/>
      <w:lvlText w:val="o"/>
      <w:lvlJc w:val="left"/>
      <w:pPr>
        <w:tabs>
          <w:tab w:val="num" w:pos="2575"/>
        </w:tabs>
        <w:ind w:left="2575" w:hanging="360"/>
      </w:pPr>
      <w:rPr>
        <w:rFonts w:ascii="Courier New" w:hAnsi="Courier New" w:cs="Courier New" w:hint="default"/>
      </w:rPr>
    </w:lvl>
    <w:lvl w:ilvl="2" w:tplc="04050005" w:tentative="1">
      <w:start w:val="1"/>
      <w:numFmt w:val="bullet"/>
      <w:lvlText w:val=""/>
      <w:lvlJc w:val="left"/>
      <w:pPr>
        <w:tabs>
          <w:tab w:val="num" w:pos="3295"/>
        </w:tabs>
        <w:ind w:left="3295" w:hanging="360"/>
      </w:pPr>
      <w:rPr>
        <w:rFonts w:ascii="Wingdings" w:hAnsi="Wingdings" w:hint="default"/>
      </w:rPr>
    </w:lvl>
    <w:lvl w:ilvl="3" w:tplc="04050001" w:tentative="1">
      <w:start w:val="1"/>
      <w:numFmt w:val="bullet"/>
      <w:lvlText w:val=""/>
      <w:lvlJc w:val="left"/>
      <w:pPr>
        <w:tabs>
          <w:tab w:val="num" w:pos="4015"/>
        </w:tabs>
        <w:ind w:left="4015" w:hanging="360"/>
      </w:pPr>
      <w:rPr>
        <w:rFonts w:ascii="Symbol" w:hAnsi="Symbol" w:hint="default"/>
      </w:rPr>
    </w:lvl>
    <w:lvl w:ilvl="4" w:tplc="04050003" w:tentative="1">
      <w:start w:val="1"/>
      <w:numFmt w:val="bullet"/>
      <w:lvlText w:val="o"/>
      <w:lvlJc w:val="left"/>
      <w:pPr>
        <w:tabs>
          <w:tab w:val="num" w:pos="4735"/>
        </w:tabs>
        <w:ind w:left="4735" w:hanging="360"/>
      </w:pPr>
      <w:rPr>
        <w:rFonts w:ascii="Courier New" w:hAnsi="Courier New" w:cs="Courier New" w:hint="default"/>
      </w:rPr>
    </w:lvl>
    <w:lvl w:ilvl="5" w:tplc="04050005" w:tentative="1">
      <w:start w:val="1"/>
      <w:numFmt w:val="bullet"/>
      <w:lvlText w:val=""/>
      <w:lvlJc w:val="left"/>
      <w:pPr>
        <w:tabs>
          <w:tab w:val="num" w:pos="5455"/>
        </w:tabs>
        <w:ind w:left="5455" w:hanging="360"/>
      </w:pPr>
      <w:rPr>
        <w:rFonts w:ascii="Wingdings" w:hAnsi="Wingdings" w:hint="default"/>
      </w:rPr>
    </w:lvl>
    <w:lvl w:ilvl="6" w:tplc="04050001" w:tentative="1">
      <w:start w:val="1"/>
      <w:numFmt w:val="bullet"/>
      <w:lvlText w:val=""/>
      <w:lvlJc w:val="left"/>
      <w:pPr>
        <w:tabs>
          <w:tab w:val="num" w:pos="6175"/>
        </w:tabs>
        <w:ind w:left="6175" w:hanging="360"/>
      </w:pPr>
      <w:rPr>
        <w:rFonts w:ascii="Symbol" w:hAnsi="Symbol" w:hint="default"/>
      </w:rPr>
    </w:lvl>
    <w:lvl w:ilvl="7" w:tplc="04050003" w:tentative="1">
      <w:start w:val="1"/>
      <w:numFmt w:val="bullet"/>
      <w:lvlText w:val="o"/>
      <w:lvlJc w:val="left"/>
      <w:pPr>
        <w:tabs>
          <w:tab w:val="num" w:pos="6895"/>
        </w:tabs>
        <w:ind w:left="6895" w:hanging="360"/>
      </w:pPr>
      <w:rPr>
        <w:rFonts w:ascii="Courier New" w:hAnsi="Courier New" w:cs="Courier New" w:hint="default"/>
      </w:rPr>
    </w:lvl>
    <w:lvl w:ilvl="8" w:tplc="04050005" w:tentative="1">
      <w:start w:val="1"/>
      <w:numFmt w:val="bullet"/>
      <w:lvlText w:val=""/>
      <w:lvlJc w:val="left"/>
      <w:pPr>
        <w:tabs>
          <w:tab w:val="num" w:pos="7615"/>
        </w:tabs>
        <w:ind w:left="7615" w:hanging="360"/>
      </w:pPr>
      <w:rPr>
        <w:rFonts w:ascii="Wingdings" w:hAnsi="Wingdings" w:hint="default"/>
      </w:rPr>
    </w:lvl>
  </w:abstractNum>
  <w:abstractNum w:abstractNumId="4">
    <w:nsid w:val="35EB46A3"/>
    <w:multiLevelType w:val="hybridMultilevel"/>
    <w:tmpl w:val="4D0C513A"/>
    <w:lvl w:ilvl="0" w:tplc="2F8693EE">
      <w:start w:val="8"/>
      <w:numFmt w:val="bullet"/>
      <w:lvlText w:val="-"/>
      <w:lvlJc w:val="left"/>
      <w:pPr>
        <w:tabs>
          <w:tab w:val="num" w:pos="1495"/>
        </w:tabs>
        <w:ind w:left="1495" w:hanging="360"/>
      </w:pPr>
      <w:rPr>
        <w:rFonts w:ascii="Times New Roman" w:eastAsia="Times New Roman" w:hAnsi="Times New Roman" w:cs="Times New Roman" w:hint="default"/>
      </w:rPr>
    </w:lvl>
    <w:lvl w:ilvl="1" w:tplc="FFFFFFFF">
      <w:start w:val="1"/>
      <w:numFmt w:val="bullet"/>
      <w:lvlText w:val="o"/>
      <w:lvlJc w:val="left"/>
      <w:pPr>
        <w:tabs>
          <w:tab w:val="num" w:pos="2215"/>
        </w:tabs>
        <w:ind w:left="2215" w:hanging="360"/>
      </w:pPr>
      <w:rPr>
        <w:rFonts w:ascii="Courier New" w:hAnsi="Courier New" w:hint="default"/>
      </w:rPr>
    </w:lvl>
    <w:lvl w:ilvl="2" w:tplc="FFFFFFFF">
      <w:start w:val="1"/>
      <w:numFmt w:val="bullet"/>
      <w:lvlText w:val=""/>
      <w:lvlJc w:val="left"/>
      <w:pPr>
        <w:tabs>
          <w:tab w:val="num" w:pos="2935"/>
        </w:tabs>
        <w:ind w:left="2935" w:hanging="360"/>
      </w:pPr>
      <w:rPr>
        <w:rFonts w:ascii="Wingdings" w:hAnsi="Wingdings" w:hint="default"/>
      </w:rPr>
    </w:lvl>
    <w:lvl w:ilvl="3" w:tplc="FFFFFFFF" w:tentative="1">
      <w:start w:val="1"/>
      <w:numFmt w:val="bullet"/>
      <w:lvlText w:val=""/>
      <w:lvlJc w:val="left"/>
      <w:pPr>
        <w:tabs>
          <w:tab w:val="num" w:pos="3655"/>
        </w:tabs>
        <w:ind w:left="3655" w:hanging="360"/>
      </w:pPr>
      <w:rPr>
        <w:rFonts w:ascii="Symbol" w:hAnsi="Symbol" w:hint="default"/>
      </w:rPr>
    </w:lvl>
    <w:lvl w:ilvl="4" w:tplc="FFFFFFFF" w:tentative="1">
      <w:start w:val="1"/>
      <w:numFmt w:val="bullet"/>
      <w:lvlText w:val="o"/>
      <w:lvlJc w:val="left"/>
      <w:pPr>
        <w:tabs>
          <w:tab w:val="num" w:pos="4375"/>
        </w:tabs>
        <w:ind w:left="4375" w:hanging="360"/>
      </w:pPr>
      <w:rPr>
        <w:rFonts w:ascii="Courier New" w:hAnsi="Courier New" w:hint="default"/>
      </w:rPr>
    </w:lvl>
    <w:lvl w:ilvl="5" w:tplc="FFFFFFFF" w:tentative="1">
      <w:start w:val="1"/>
      <w:numFmt w:val="bullet"/>
      <w:lvlText w:val=""/>
      <w:lvlJc w:val="left"/>
      <w:pPr>
        <w:tabs>
          <w:tab w:val="num" w:pos="5095"/>
        </w:tabs>
        <w:ind w:left="5095" w:hanging="360"/>
      </w:pPr>
      <w:rPr>
        <w:rFonts w:ascii="Wingdings" w:hAnsi="Wingdings" w:hint="default"/>
      </w:rPr>
    </w:lvl>
    <w:lvl w:ilvl="6" w:tplc="FFFFFFFF" w:tentative="1">
      <w:start w:val="1"/>
      <w:numFmt w:val="bullet"/>
      <w:lvlText w:val=""/>
      <w:lvlJc w:val="left"/>
      <w:pPr>
        <w:tabs>
          <w:tab w:val="num" w:pos="5815"/>
        </w:tabs>
        <w:ind w:left="5815" w:hanging="360"/>
      </w:pPr>
      <w:rPr>
        <w:rFonts w:ascii="Symbol" w:hAnsi="Symbol" w:hint="default"/>
      </w:rPr>
    </w:lvl>
    <w:lvl w:ilvl="7" w:tplc="FFFFFFFF" w:tentative="1">
      <w:start w:val="1"/>
      <w:numFmt w:val="bullet"/>
      <w:lvlText w:val="o"/>
      <w:lvlJc w:val="left"/>
      <w:pPr>
        <w:tabs>
          <w:tab w:val="num" w:pos="6535"/>
        </w:tabs>
        <w:ind w:left="6535" w:hanging="360"/>
      </w:pPr>
      <w:rPr>
        <w:rFonts w:ascii="Courier New" w:hAnsi="Courier New" w:hint="default"/>
      </w:rPr>
    </w:lvl>
    <w:lvl w:ilvl="8" w:tplc="FFFFFFFF" w:tentative="1">
      <w:start w:val="1"/>
      <w:numFmt w:val="bullet"/>
      <w:lvlText w:val=""/>
      <w:lvlJc w:val="left"/>
      <w:pPr>
        <w:tabs>
          <w:tab w:val="num" w:pos="7255"/>
        </w:tabs>
        <w:ind w:left="7255" w:hanging="360"/>
      </w:pPr>
      <w:rPr>
        <w:rFonts w:ascii="Wingdings" w:hAnsi="Wingdings" w:hint="default"/>
      </w:rPr>
    </w:lvl>
  </w:abstractNum>
  <w:abstractNum w:abstractNumId="5">
    <w:nsid w:val="3EEA5F7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6">
    <w:nsid w:val="3FA01F86"/>
    <w:multiLevelType w:val="multilevel"/>
    <w:tmpl w:val="0DF4997C"/>
    <w:lvl w:ilvl="0">
      <w:start w:val="1"/>
      <w:numFmt w:val="decimal"/>
      <w:pStyle w:val="slovanNadpis1"/>
      <w:suff w:val="space"/>
      <w:lvlText w:val="%1."/>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pStyle w:val="slovanNadpis2"/>
      <w:lvlText w:val="%2)"/>
      <w:lvlJc w:val="left"/>
      <w:pPr>
        <w:tabs>
          <w:tab w:val="num" w:pos="36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Restart w:val="0"/>
      <w:suff w:val="space"/>
      <w:lvlText w:val="%3%1%2"/>
      <w:lvlJc w:val="left"/>
      <w:pPr>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41297D12"/>
    <w:multiLevelType w:val="hybridMultilevel"/>
    <w:tmpl w:val="E0908EA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nsid w:val="41FB7B2A"/>
    <w:multiLevelType w:val="hybridMultilevel"/>
    <w:tmpl w:val="60669B58"/>
    <w:lvl w:ilvl="0" w:tplc="4E963C2A">
      <w:numFmt w:val="bullet"/>
      <w:lvlText w:val="-"/>
      <w:lvlJc w:val="left"/>
      <w:pPr>
        <w:ind w:left="1353" w:hanging="360"/>
      </w:pPr>
      <w:rPr>
        <w:rFonts w:ascii="Arial" w:eastAsia="Times New Roman" w:hAnsi="Arial"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9">
    <w:nsid w:val="54800618"/>
    <w:multiLevelType w:val="hybridMultilevel"/>
    <w:tmpl w:val="10C0D8B2"/>
    <w:lvl w:ilvl="0" w:tplc="E108AC16">
      <w:numFmt w:val="bullet"/>
      <w:pStyle w:val="Nadpisodraka"/>
      <w:lvlText w:val=""/>
      <w:lvlJc w:val="left"/>
      <w:pPr>
        <w:tabs>
          <w:tab w:val="num" w:pos="1437"/>
        </w:tabs>
        <w:ind w:left="1437" w:hanging="360"/>
      </w:pPr>
      <w:rPr>
        <w:rFonts w:ascii="Symbol" w:eastAsia="Times New Roman" w:hAnsi="Symbol" w:cs="Times New Roman" w:hint="default"/>
      </w:rPr>
    </w:lvl>
    <w:lvl w:ilvl="1" w:tplc="04050003" w:tentative="1">
      <w:start w:val="1"/>
      <w:numFmt w:val="bullet"/>
      <w:lvlText w:val="o"/>
      <w:lvlJc w:val="left"/>
      <w:pPr>
        <w:tabs>
          <w:tab w:val="num" w:pos="2157"/>
        </w:tabs>
        <w:ind w:left="2157" w:hanging="360"/>
      </w:pPr>
      <w:rPr>
        <w:rFonts w:ascii="Courier New" w:hAnsi="Courier New" w:cs="Courier New" w:hint="default"/>
      </w:rPr>
    </w:lvl>
    <w:lvl w:ilvl="2" w:tplc="04050005" w:tentative="1">
      <w:start w:val="1"/>
      <w:numFmt w:val="bullet"/>
      <w:lvlText w:val=""/>
      <w:lvlJc w:val="left"/>
      <w:pPr>
        <w:tabs>
          <w:tab w:val="num" w:pos="2877"/>
        </w:tabs>
        <w:ind w:left="2877" w:hanging="360"/>
      </w:pPr>
      <w:rPr>
        <w:rFonts w:ascii="Wingdings" w:hAnsi="Wingdings" w:hint="default"/>
      </w:rPr>
    </w:lvl>
    <w:lvl w:ilvl="3" w:tplc="04050001" w:tentative="1">
      <w:start w:val="1"/>
      <w:numFmt w:val="bullet"/>
      <w:lvlText w:val=""/>
      <w:lvlJc w:val="left"/>
      <w:pPr>
        <w:tabs>
          <w:tab w:val="num" w:pos="3597"/>
        </w:tabs>
        <w:ind w:left="3597" w:hanging="360"/>
      </w:pPr>
      <w:rPr>
        <w:rFonts w:ascii="Symbol" w:hAnsi="Symbol" w:hint="default"/>
      </w:rPr>
    </w:lvl>
    <w:lvl w:ilvl="4" w:tplc="04050003" w:tentative="1">
      <w:start w:val="1"/>
      <w:numFmt w:val="bullet"/>
      <w:lvlText w:val="o"/>
      <w:lvlJc w:val="left"/>
      <w:pPr>
        <w:tabs>
          <w:tab w:val="num" w:pos="4317"/>
        </w:tabs>
        <w:ind w:left="4317" w:hanging="360"/>
      </w:pPr>
      <w:rPr>
        <w:rFonts w:ascii="Courier New" w:hAnsi="Courier New" w:cs="Courier New" w:hint="default"/>
      </w:rPr>
    </w:lvl>
    <w:lvl w:ilvl="5" w:tplc="04050005" w:tentative="1">
      <w:start w:val="1"/>
      <w:numFmt w:val="bullet"/>
      <w:lvlText w:val=""/>
      <w:lvlJc w:val="left"/>
      <w:pPr>
        <w:tabs>
          <w:tab w:val="num" w:pos="5037"/>
        </w:tabs>
        <w:ind w:left="5037" w:hanging="360"/>
      </w:pPr>
      <w:rPr>
        <w:rFonts w:ascii="Wingdings" w:hAnsi="Wingdings" w:hint="default"/>
      </w:rPr>
    </w:lvl>
    <w:lvl w:ilvl="6" w:tplc="04050001" w:tentative="1">
      <w:start w:val="1"/>
      <w:numFmt w:val="bullet"/>
      <w:lvlText w:val=""/>
      <w:lvlJc w:val="left"/>
      <w:pPr>
        <w:tabs>
          <w:tab w:val="num" w:pos="5757"/>
        </w:tabs>
        <w:ind w:left="5757" w:hanging="360"/>
      </w:pPr>
      <w:rPr>
        <w:rFonts w:ascii="Symbol" w:hAnsi="Symbol" w:hint="default"/>
      </w:rPr>
    </w:lvl>
    <w:lvl w:ilvl="7" w:tplc="04050003" w:tentative="1">
      <w:start w:val="1"/>
      <w:numFmt w:val="bullet"/>
      <w:lvlText w:val="o"/>
      <w:lvlJc w:val="left"/>
      <w:pPr>
        <w:tabs>
          <w:tab w:val="num" w:pos="6477"/>
        </w:tabs>
        <w:ind w:left="6477" w:hanging="360"/>
      </w:pPr>
      <w:rPr>
        <w:rFonts w:ascii="Courier New" w:hAnsi="Courier New" w:cs="Courier New" w:hint="default"/>
      </w:rPr>
    </w:lvl>
    <w:lvl w:ilvl="8" w:tplc="04050005" w:tentative="1">
      <w:start w:val="1"/>
      <w:numFmt w:val="bullet"/>
      <w:lvlText w:val=""/>
      <w:lvlJc w:val="left"/>
      <w:pPr>
        <w:tabs>
          <w:tab w:val="num" w:pos="7197"/>
        </w:tabs>
        <w:ind w:left="7197" w:hanging="360"/>
      </w:pPr>
      <w:rPr>
        <w:rFonts w:ascii="Wingdings" w:hAnsi="Wingdings" w:hint="default"/>
      </w:rPr>
    </w:lvl>
  </w:abstractNum>
  <w:abstractNum w:abstractNumId="10">
    <w:nsid w:val="571047F0"/>
    <w:multiLevelType w:val="hybridMultilevel"/>
    <w:tmpl w:val="113814A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nsid w:val="59583F2D"/>
    <w:multiLevelType w:val="hybridMultilevel"/>
    <w:tmpl w:val="DB0ACA26"/>
    <w:lvl w:ilvl="0" w:tplc="2F8693EE">
      <w:start w:val="1"/>
      <w:numFmt w:val="bullet"/>
      <w:pStyle w:val="odrky"/>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2">
    <w:nsid w:val="7EE0242E"/>
    <w:multiLevelType w:val="multilevel"/>
    <w:tmpl w:val="15108F0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num>
  <w:num w:numId="2">
    <w:abstractNumId w:val="2"/>
  </w:num>
  <w:num w:numId="3">
    <w:abstractNumId w:val="11"/>
  </w:num>
  <w:num w:numId="4">
    <w:abstractNumId w:val="6"/>
  </w:num>
  <w:num w:numId="5">
    <w:abstractNumId w:val="12"/>
  </w:num>
  <w:num w:numId="6">
    <w:abstractNumId w:val="9"/>
  </w:num>
  <w:num w:numId="7">
    <w:abstractNumId w:val="5"/>
  </w:num>
  <w:num w:numId="8">
    <w:abstractNumId w:val="8"/>
  </w:num>
  <w:num w:numId="9">
    <w:abstractNumId w:val="10"/>
  </w:num>
  <w:num w:numId="10">
    <w:abstractNumId w:val="4"/>
  </w:num>
  <w:num w:numId="11">
    <w:abstractNumId w:val="3"/>
  </w:num>
  <w:num w:numId="12">
    <w:abstractNumId w:val="0"/>
  </w:num>
  <w:num w:numId="1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77505"/>
  </w:hdrShapeDefaults>
  <w:footnotePr>
    <w:footnote w:id="-1"/>
    <w:footnote w:id="0"/>
  </w:footnotePr>
  <w:endnotePr>
    <w:endnote w:id="-1"/>
    <w:endnote w:id="0"/>
  </w:endnotePr>
  <w:compat>
    <w:compatSetting w:name="compatibilityMode" w:uri="http://schemas.microsoft.com/office/word" w:val="12"/>
  </w:compat>
  <w:rsids>
    <w:rsidRoot w:val="000768CD"/>
    <w:rsid w:val="000012DE"/>
    <w:rsid w:val="00002A36"/>
    <w:rsid w:val="00006E93"/>
    <w:rsid w:val="0001017D"/>
    <w:rsid w:val="000129F9"/>
    <w:rsid w:val="0002028B"/>
    <w:rsid w:val="0002089E"/>
    <w:rsid w:val="00020D16"/>
    <w:rsid w:val="00022A76"/>
    <w:rsid w:val="00022E1E"/>
    <w:rsid w:val="000241A6"/>
    <w:rsid w:val="00026B91"/>
    <w:rsid w:val="000319F4"/>
    <w:rsid w:val="0003373B"/>
    <w:rsid w:val="0003430A"/>
    <w:rsid w:val="00034BE4"/>
    <w:rsid w:val="00034C5C"/>
    <w:rsid w:val="000356DC"/>
    <w:rsid w:val="00036B87"/>
    <w:rsid w:val="000417F5"/>
    <w:rsid w:val="00042856"/>
    <w:rsid w:val="000444F3"/>
    <w:rsid w:val="00047B55"/>
    <w:rsid w:val="0005023E"/>
    <w:rsid w:val="00052317"/>
    <w:rsid w:val="00052F03"/>
    <w:rsid w:val="000541C9"/>
    <w:rsid w:val="00055668"/>
    <w:rsid w:val="00057F74"/>
    <w:rsid w:val="00060AFA"/>
    <w:rsid w:val="000625A9"/>
    <w:rsid w:val="00062AB6"/>
    <w:rsid w:val="000645C9"/>
    <w:rsid w:val="00065E57"/>
    <w:rsid w:val="000663EA"/>
    <w:rsid w:val="0006643E"/>
    <w:rsid w:val="0007283D"/>
    <w:rsid w:val="00072C5B"/>
    <w:rsid w:val="000733A9"/>
    <w:rsid w:val="000733D5"/>
    <w:rsid w:val="00073ECF"/>
    <w:rsid w:val="00075511"/>
    <w:rsid w:val="000768CD"/>
    <w:rsid w:val="00077321"/>
    <w:rsid w:val="00077E4C"/>
    <w:rsid w:val="0008128A"/>
    <w:rsid w:val="0008298C"/>
    <w:rsid w:val="000831F1"/>
    <w:rsid w:val="0008335F"/>
    <w:rsid w:val="0009156B"/>
    <w:rsid w:val="000919F1"/>
    <w:rsid w:val="0009358B"/>
    <w:rsid w:val="0009476F"/>
    <w:rsid w:val="0009562A"/>
    <w:rsid w:val="000970BC"/>
    <w:rsid w:val="000971FA"/>
    <w:rsid w:val="00097547"/>
    <w:rsid w:val="00097B82"/>
    <w:rsid w:val="000A01AD"/>
    <w:rsid w:val="000A0398"/>
    <w:rsid w:val="000A11BA"/>
    <w:rsid w:val="000A37BD"/>
    <w:rsid w:val="000B0627"/>
    <w:rsid w:val="000B0B81"/>
    <w:rsid w:val="000B1B85"/>
    <w:rsid w:val="000B3B47"/>
    <w:rsid w:val="000B3F06"/>
    <w:rsid w:val="000B3F3D"/>
    <w:rsid w:val="000B5672"/>
    <w:rsid w:val="000B5EA3"/>
    <w:rsid w:val="000B72AF"/>
    <w:rsid w:val="000B7706"/>
    <w:rsid w:val="000C086E"/>
    <w:rsid w:val="000C1348"/>
    <w:rsid w:val="000C3AC7"/>
    <w:rsid w:val="000C40D2"/>
    <w:rsid w:val="000C6CE6"/>
    <w:rsid w:val="000D0236"/>
    <w:rsid w:val="000D0379"/>
    <w:rsid w:val="000D0869"/>
    <w:rsid w:val="000D0E14"/>
    <w:rsid w:val="000D1DD9"/>
    <w:rsid w:val="000D2D59"/>
    <w:rsid w:val="000D3753"/>
    <w:rsid w:val="000D3BB4"/>
    <w:rsid w:val="000D53E8"/>
    <w:rsid w:val="000D7182"/>
    <w:rsid w:val="000E4AA3"/>
    <w:rsid w:val="000E4EFE"/>
    <w:rsid w:val="000E6E9D"/>
    <w:rsid w:val="000F07DC"/>
    <w:rsid w:val="000F0E80"/>
    <w:rsid w:val="000F4500"/>
    <w:rsid w:val="000F7587"/>
    <w:rsid w:val="000F77E6"/>
    <w:rsid w:val="000F7CEC"/>
    <w:rsid w:val="00100079"/>
    <w:rsid w:val="001012EC"/>
    <w:rsid w:val="00101B62"/>
    <w:rsid w:val="00104CC1"/>
    <w:rsid w:val="001060EA"/>
    <w:rsid w:val="00106A2A"/>
    <w:rsid w:val="00106A7E"/>
    <w:rsid w:val="0011134D"/>
    <w:rsid w:val="00111F74"/>
    <w:rsid w:val="00111F9F"/>
    <w:rsid w:val="00113B8B"/>
    <w:rsid w:val="00114190"/>
    <w:rsid w:val="00114E3B"/>
    <w:rsid w:val="00115C57"/>
    <w:rsid w:val="001204F2"/>
    <w:rsid w:val="001205E9"/>
    <w:rsid w:val="001208CB"/>
    <w:rsid w:val="00121F49"/>
    <w:rsid w:val="00123735"/>
    <w:rsid w:val="00124848"/>
    <w:rsid w:val="00124FEE"/>
    <w:rsid w:val="00126FCB"/>
    <w:rsid w:val="00127245"/>
    <w:rsid w:val="00127597"/>
    <w:rsid w:val="00130AFF"/>
    <w:rsid w:val="001322AE"/>
    <w:rsid w:val="0013409A"/>
    <w:rsid w:val="001343BD"/>
    <w:rsid w:val="001346CC"/>
    <w:rsid w:val="00136A12"/>
    <w:rsid w:val="00136AAB"/>
    <w:rsid w:val="0013722A"/>
    <w:rsid w:val="001376C4"/>
    <w:rsid w:val="001376D9"/>
    <w:rsid w:val="00137B57"/>
    <w:rsid w:val="00140F30"/>
    <w:rsid w:val="001410EC"/>
    <w:rsid w:val="001416BD"/>
    <w:rsid w:val="001418BB"/>
    <w:rsid w:val="001420D0"/>
    <w:rsid w:val="0014401E"/>
    <w:rsid w:val="00144216"/>
    <w:rsid w:val="00144DA6"/>
    <w:rsid w:val="00145FBC"/>
    <w:rsid w:val="00146FE4"/>
    <w:rsid w:val="00150173"/>
    <w:rsid w:val="0015088D"/>
    <w:rsid w:val="0015169A"/>
    <w:rsid w:val="00152F28"/>
    <w:rsid w:val="0015432E"/>
    <w:rsid w:val="00155FEE"/>
    <w:rsid w:val="00156D6E"/>
    <w:rsid w:val="00157A02"/>
    <w:rsid w:val="00161424"/>
    <w:rsid w:val="00161504"/>
    <w:rsid w:val="001668B4"/>
    <w:rsid w:val="001678D7"/>
    <w:rsid w:val="0017058D"/>
    <w:rsid w:val="001712BE"/>
    <w:rsid w:val="00172426"/>
    <w:rsid w:val="00174B70"/>
    <w:rsid w:val="00174CF0"/>
    <w:rsid w:val="00176444"/>
    <w:rsid w:val="001771ED"/>
    <w:rsid w:val="001773A2"/>
    <w:rsid w:val="00177D29"/>
    <w:rsid w:val="00180854"/>
    <w:rsid w:val="00180EF1"/>
    <w:rsid w:val="00181179"/>
    <w:rsid w:val="001820B0"/>
    <w:rsid w:val="00185CF1"/>
    <w:rsid w:val="00187756"/>
    <w:rsid w:val="00187E26"/>
    <w:rsid w:val="001910AB"/>
    <w:rsid w:val="001960DD"/>
    <w:rsid w:val="001A5756"/>
    <w:rsid w:val="001A6623"/>
    <w:rsid w:val="001A6869"/>
    <w:rsid w:val="001A7D4B"/>
    <w:rsid w:val="001A7E15"/>
    <w:rsid w:val="001B02C0"/>
    <w:rsid w:val="001B1B40"/>
    <w:rsid w:val="001B2E29"/>
    <w:rsid w:val="001B69ED"/>
    <w:rsid w:val="001C042B"/>
    <w:rsid w:val="001C0471"/>
    <w:rsid w:val="001C0A18"/>
    <w:rsid w:val="001C0A5A"/>
    <w:rsid w:val="001C1386"/>
    <w:rsid w:val="001C1AF1"/>
    <w:rsid w:val="001C3F5C"/>
    <w:rsid w:val="001C51C0"/>
    <w:rsid w:val="001C653C"/>
    <w:rsid w:val="001C6613"/>
    <w:rsid w:val="001C7B65"/>
    <w:rsid w:val="001D0335"/>
    <w:rsid w:val="001D0723"/>
    <w:rsid w:val="001D153D"/>
    <w:rsid w:val="001D3067"/>
    <w:rsid w:val="001D379C"/>
    <w:rsid w:val="001D44A4"/>
    <w:rsid w:val="001D4C32"/>
    <w:rsid w:val="001D5FDD"/>
    <w:rsid w:val="001D62C2"/>
    <w:rsid w:val="001E01C5"/>
    <w:rsid w:val="001E035D"/>
    <w:rsid w:val="001E1895"/>
    <w:rsid w:val="001E4510"/>
    <w:rsid w:val="001E46F2"/>
    <w:rsid w:val="001E4F73"/>
    <w:rsid w:val="001E7B69"/>
    <w:rsid w:val="001E7F9D"/>
    <w:rsid w:val="001F3224"/>
    <w:rsid w:val="001F3DA4"/>
    <w:rsid w:val="001F5014"/>
    <w:rsid w:val="001F5D42"/>
    <w:rsid w:val="001F6438"/>
    <w:rsid w:val="001F6ABA"/>
    <w:rsid w:val="001F7733"/>
    <w:rsid w:val="00200CFD"/>
    <w:rsid w:val="00201D33"/>
    <w:rsid w:val="00203225"/>
    <w:rsid w:val="00203A8E"/>
    <w:rsid w:val="00203ECC"/>
    <w:rsid w:val="002042F6"/>
    <w:rsid w:val="00204526"/>
    <w:rsid w:val="002054C9"/>
    <w:rsid w:val="00206224"/>
    <w:rsid w:val="002064FA"/>
    <w:rsid w:val="0021246F"/>
    <w:rsid w:val="0021280D"/>
    <w:rsid w:val="00215598"/>
    <w:rsid w:val="00215F9F"/>
    <w:rsid w:val="00216B3C"/>
    <w:rsid w:val="002206D5"/>
    <w:rsid w:val="00220858"/>
    <w:rsid w:val="002225BA"/>
    <w:rsid w:val="00223874"/>
    <w:rsid w:val="00223961"/>
    <w:rsid w:val="00227769"/>
    <w:rsid w:val="0023024F"/>
    <w:rsid w:val="00236A50"/>
    <w:rsid w:val="0024075D"/>
    <w:rsid w:val="00240D40"/>
    <w:rsid w:val="002439B9"/>
    <w:rsid w:val="0024480C"/>
    <w:rsid w:val="00247F7E"/>
    <w:rsid w:val="00252C89"/>
    <w:rsid w:val="00256609"/>
    <w:rsid w:val="00257239"/>
    <w:rsid w:val="00260AD6"/>
    <w:rsid w:val="0026226A"/>
    <w:rsid w:val="00262DD1"/>
    <w:rsid w:val="002635E4"/>
    <w:rsid w:val="00266146"/>
    <w:rsid w:val="00266884"/>
    <w:rsid w:val="00266FE9"/>
    <w:rsid w:val="002704E9"/>
    <w:rsid w:val="00271BF1"/>
    <w:rsid w:val="002737A7"/>
    <w:rsid w:val="00274076"/>
    <w:rsid w:val="00274ACD"/>
    <w:rsid w:val="002807C1"/>
    <w:rsid w:val="00283204"/>
    <w:rsid w:val="00283FA7"/>
    <w:rsid w:val="00286371"/>
    <w:rsid w:val="00286741"/>
    <w:rsid w:val="00290F2B"/>
    <w:rsid w:val="00291D5C"/>
    <w:rsid w:val="00296303"/>
    <w:rsid w:val="00296EEB"/>
    <w:rsid w:val="00297F5E"/>
    <w:rsid w:val="002A19A2"/>
    <w:rsid w:val="002A2B2D"/>
    <w:rsid w:val="002A4277"/>
    <w:rsid w:val="002A799E"/>
    <w:rsid w:val="002B08CA"/>
    <w:rsid w:val="002B1189"/>
    <w:rsid w:val="002B1A23"/>
    <w:rsid w:val="002B201A"/>
    <w:rsid w:val="002B21FD"/>
    <w:rsid w:val="002C1B58"/>
    <w:rsid w:val="002C421D"/>
    <w:rsid w:val="002C43C9"/>
    <w:rsid w:val="002C5343"/>
    <w:rsid w:val="002C54E6"/>
    <w:rsid w:val="002D055B"/>
    <w:rsid w:val="002D0624"/>
    <w:rsid w:val="002D10EA"/>
    <w:rsid w:val="002D25DB"/>
    <w:rsid w:val="002D6176"/>
    <w:rsid w:val="002D7440"/>
    <w:rsid w:val="002E0058"/>
    <w:rsid w:val="002E1A9B"/>
    <w:rsid w:val="002E4297"/>
    <w:rsid w:val="002E6B73"/>
    <w:rsid w:val="002E7734"/>
    <w:rsid w:val="002E7816"/>
    <w:rsid w:val="002E7EFB"/>
    <w:rsid w:val="002F2747"/>
    <w:rsid w:val="002F32C3"/>
    <w:rsid w:val="002F33F8"/>
    <w:rsid w:val="002F3B11"/>
    <w:rsid w:val="002F4444"/>
    <w:rsid w:val="002F44E5"/>
    <w:rsid w:val="002F5BCA"/>
    <w:rsid w:val="002F61E9"/>
    <w:rsid w:val="00303427"/>
    <w:rsid w:val="003044DE"/>
    <w:rsid w:val="0030707F"/>
    <w:rsid w:val="00307219"/>
    <w:rsid w:val="003076E9"/>
    <w:rsid w:val="0031118C"/>
    <w:rsid w:val="00311F1A"/>
    <w:rsid w:val="00313273"/>
    <w:rsid w:val="00313280"/>
    <w:rsid w:val="00314FB0"/>
    <w:rsid w:val="003157A2"/>
    <w:rsid w:val="003159F6"/>
    <w:rsid w:val="00315D55"/>
    <w:rsid w:val="003161E9"/>
    <w:rsid w:val="00320553"/>
    <w:rsid w:val="003244FA"/>
    <w:rsid w:val="00326949"/>
    <w:rsid w:val="003273B7"/>
    <w:rsid w:val="003318C4"/>
    <w:rsid w:val="003365CC"/>
    <w:rsid w:val="00340982"/>
    <w:rsid w:val="00341286"/>
    <w:rsid w:val="00342CC6"/>
    <w:rsid w:val="0034325A"/>
    <w:rsid w:val="003437A4"/>
    <w:rsid w:val="00344756"/>
    <w:rsid w:val="00344ADF"/>
    <w:rsid w:val="00345708"/>
    <w:rsid w:val="00346538"/>
    <w:rsid w:val="003469FD"/>
    <w:rsid w:val="00346BEB"/>
    <w:rsid w:val="003502E1"/>
    <w:rsid w:val="00352AFC"/>
    <w:rsid w:val="003536BF"/>
    <w:rsid w:val="00353976"/>
    <w:rsid w:val="0035645A"/>
    <w:rsid w:val="00365F1B"/>
    <w:rsid w:val="003671FA"/>
    <w:rsid w:val="00370485"/>
    <w:rsid w:val="003720A1"/>
    <w:rsid w:val="00372E1A"/>
    <w:rsid w:val="00373434"/>
    <w:rsid w:val="00375983"/>
    <w:rsid w:val="003774C5"/>
    <w:rsid w:val="003808E7"/>
    <w:rsid w:val="00380914"/>
    <w:rsid w:val="00381EF5"/>
    <w:rsid w:val="00385CC0"/>
    <w:rsid w:val="003879F8"/>
    <w:rsid w:val="003905DB"/>
    <w:rsid w:val="00392382"/>
    <w:rsid w:val="0039427F"/>
    <w:rsid w:val="00394302"/>
    <w:rsid w:val="003946C3"/>
    <w:rsid w:val="003948E5"/>
    <w:rsid w:val="0039547C"/>
    <w:rsid w:val="00396484"/>
    <w:rsid w:val="00396AA1"/>
    <w:rsid w:val="003977D5"/>
    <w:rsid w:val="003A0F96"/>
    <w:rsid w:val="003A2B7C"/>
    <w:rsid w:val="003A397A"/>
    <w:rsid w:val="003A49F4"/>
    <w:rsid w:val="003A7EC4"/>
    <w:rsid w:val="003B004E"/>
    <w:rsid w:val="003B0606"/>
    <w:rsid w:val="003B0DED"/>
    <w:rsid w:val="003B2E30"/>
    <w:rsid w:val="003B42A1"/>
    <w:rsid w:val="003B48E5"/>
    <w:rsid w:val="003B647B"/>
    <w:rsid w:val="003C049F"/>
    <w:rsid w:val="003C0C36"/>
    <w:rsid w:val="003C17D7"/>
    <w:rsid w:val="003C1B91"/>
    <w:rsid w:val="003C229B"/>
    <w:rsid w:val="003C29CD"/>
    <w:rsid w:val="003C2E9B"/>
    <w:rsid w:val="003C32F7"/>
    <w:rsid w:val="003C3932"/>
    <w:rsid w:val="003C407B"/>
    <w:rsid w:val="003C5078"/>
    <w:rsid w:val="003C51FA"/>
    <w:rsid w:val="003C55D5"/>
    <w:rsid w:val="003C79ED"/>
    <w:rsid w:val="003D2A8E"/>
    <w:rsid w:val="003D3814"/>
    <w:rsid w:val="003D3D7D"/>
    <w:rsid w:val="003D4076"/>
    <w:rsid w:val="003D500E"/>
    <w:rsid w:val="003D5259"/>
    <w:rsid w:val="003D5D5B"/>
    <w:rsid w:val="003E1523"/>
    <w:rsid w:val="003E161D"/>
    <w:rsid w:val="003E176B"/>
    <w:rsid w:val="003E28AD"/>
    <w:rsid w:val="003E2CB1"/>
    <w:rsid w:val="003E4792"/>
    <w:rsid w:val="003E4F47"/>
    <w:rsid w:val="003E503F"/>
    <w:rsid w:val="003E57AF"/>
    <w:rsid w:val="003E5AFC"/>
    <w:rsid w:val="003E5C88"/>
    <w:rsid w:val="003E61FD"/>
    <w:rsid w:val="003F02D8"/>
    <w:rsid w:val="003F04D0"/>
    <w:rsid w:val="003F06B9"/>
    <w:rsid w:val="003F2338"/>
    <w:rsid w:val="003F36EF"/>
    <w:rsid w:val="003F371E"/>
    <w:rsid w:val="003F3D3D"/>
    <w:rsid w:val="003F44C2"/>
    <w:rsid w:val="003F78E5"/>
    <w:rsid w:val="00401C76"/>
    <w:rsid w:val="004042AB"/>
    <w:rsid w:val="00404E62"/>
    <w:rsid w:val="004112B9"/>
    <w:rsid w:val="00411CEA"/>
    <w:rsid w:val="004125CD"/>
    <w:rsid w:val="00412FD1"/>
    <w:rsid w:val="0041519B"/>
    <w:rsid w:val="0041610D"/>
    <w:rsid w:val="00416A26"/>
    <w:rsid w:val="00417300"/>
    <w:rsid w:val="00420372"/>
    <w:rsid w:val="00420776"/>
    <w:rsid w:val="00422039"/>
    <w:rsid w:val="004224E5"/>
    <w:rsid w:val="0042257B"/>
    <w:rsid w:val="0042259D"/>
    <w:rsid w:val="00424241"/>
    <w:rsid w:val="00425E16"/>
    <w:rsid w:val="0042698F"/>
    <w:rsid w:val="00433633"/>
    <w:rsid w:val="004357AE"/>
    <w:rsid w:val="00436805"/>
    <w:rsid w:val="004423EB"/>
    <w:rsid w:val="004450C4"/>
    <w:rsid w:val="00445473"/>
    <w:rsid w:val="00445775"/>
    <w:rsid w:val="004507FC"/>
    <w:rsid w:val="00453910"/>
    <w:rsid w:val="00456580"/>
    <w:rsid w:val="00456B1D"/>
    <w:rsid w:val="00457522"/>
    <w:rsid w:val="00457E7C"/>
    <w:rsid w:val="004601A4"/>
    <w:rsid w:val="00460F33"/>
    <w:rsid w:val="0046246D"/>
    <w:rsid w:val="004626EB"/>
    <w:rsid w:val="00462C8E"/>
    <w:rsid w:val="00462E70"/>
    <w:rsid w:val="0046579E"/>
    <w:rsid w:val="00466BE9"/>
    <w:rsid w:val="0047070A"/>
    <w:rsid w:val="00470A28"/>
    <w:rsid w:val="00470DBF"/>
    <w:rsid w:val="0047118D"/>
    <w:rsid w:val="00471BF9"/>
    <w:rsid w:val="004733D7"/>
    <w:rsid w:val="00477EA7"/>
    <w:rsid w:val="0048074A"/>
    <w:rsid w:val="00480B7C"/>
    <w:rsid w:val="00481362"/>
    <w:rsid w:val="00481D77"/>
    <w:rsid w:val="004827C6"/>
    <w:rsid w:val="0048374C"/>
    <w:rsid w:val="00484524"/>
    <w:rsid w:val="00484672"/>
    <w:rsid w:val="00485570"/>
    <w:rsid w:val="00486AEA"/>
    <w:rsid w:val="00487331"/>
    <w:rsid w:val="00487B46"/>
    <w:rsid w:val="00487B6F"/>
    <w:rsid w:val="00490AA1"/>
    <w:rsid w:val="00490E6B"/>
    <w:rsid w:val="00492DFD"/>
    <w:rsid w:val="00492F27"/>
    <w:rsid w:val="0049352E"/>
    <w:rsid w:val="00494628"/>
    <w:rsid w:val="00494E1B"/>
    <w:rsid w:val="00496F52"/>
    <w:rsid w:val="0049787C"/>
    <w:rsid w:val="004A0ABE"/>
    <w:rsid w:val="004A11CA"/>
    <w:rsid w:val="004A4B91"/>
    <w:rsid w:val="004A5F87"/>
    <w:rsid w:val="004A7182"/>
    <w:rsid w:val="004B00B3"/>
    <w:rsid w:val="004B27C1"/>
    <w:rsid w:val="004B41EF"/>
    <w:rsid w:val="004B63A6"/>
    <w:rsid w:val="004B6DBB"/>
    <w:rsid w:val="004B7561"/>
    <w:rsid w:val="004B782A"/>
    <w:rsid w:val="004B7FCC"/>
    <w:rsid w:val="004C23B6"/>
    <w:rsid w:val="004C2A66"/>
    <w:rsid w:val="004C36DD"/>
    <w:rsid w:val="004C5505"/>
    <w:rsid w:val="004C58F7"/>
    <w:rsid w:val="004C65E3"/>
    <w:rsid w:val="004C7778"/>
    <w:rsid w:val="004D11FF"/>
    <w:rsid w:val="004D24F1"/>
    <w:rsid w:val="004D3037"/>
    <w:rsid w:val="004D3B4B"/>
    <w:rsid w:val="004D3B51"/>
    <w:rsid w:val="004D3BA3"/>
    <w:rsid w:val="004D405C"/>
    <w:rsid w:val="004D5086"/>
    <w:rsid w:val="004D5482"/>
    <w:rsid w:val="004D57F5"/>
    <w:rsid w:val="004D5B43"/>
    <w:rsid w:val="004E2CE6"/>
    <w:rsid w:val="004E36B2"/>
    <w:rsid w:val="004E37A5"/>
    <w:rsid w:val="004E41D9"/>
    <w:rsid w:val="004E4AB1"/>
    <w:rsid w:val="004E5700"/>
    <w:rsid w:val="004E62AA"/>
    <w:rsid w:val="004F2445"/>
    <w:rsid w:val="004F51C3"/>
    <w:rsid w:val="004F5473"/>
    <w:rsid w:val="004F7F10"/>
    <w:rsid w:val="005000D8"/>
    <w:rsid w:val="00500F8B"/>
    <w:rsid w:val="00501794"/>
    <w:rsid w:val="00501CFD"/>
    <w:rsid w:val="005033CA"/>
    <w:rsid w:val="00503990"/>
    <w:rsid w:val="00512CC4"/>
    <w:rsid w:val="00513323"/>
    <w:rsid w:val="0051400A"/>
    <w:rsid w:val="005145F4"/>
    <w:rsid w:val="00515495"/>
    <w:rsid w:val="00515A75"/>
    <w:rsid w:val="00515ED4"/>
    <w:rsid w:val="005161A8"/>
    <w:rsid w:val="00517573"/>
    <w:rsid w:val="005178F9"/>
    <w:rsid w:val="00520332"/>
    <w:rsid w:val="00522DFA"/>
    <w:rsid w:val="005247FD"/>
    <w:rsid w:val="00525035"/>
    <w:rsid w:val="0052590D"/>
    <w:rsid w:val="0052719F"/>
    <w:rsid w:val="00527A01"/>
    <w:rsid w:val="005311AE"/>
    <w:rsid w:val="00531D87"/>
    <w:rsid w:val="005323F6"/>
    <w:rsid w:val="0053252B"/>
    <w:rsid w:val="005350CB"/>
    <w:rsid w:val="00536536"/>
    <w:rsid w:val="005428B6"/>
    <w:rsid w:val="005439CB"/>
    <w:rsid w:val="0054414D"/>
    <w:rsid w:val="0054475C"/>
    <w:rsid w:val="00546518"/>
    <w:rsid w:val="00546688"/>
    <w:rsid w:val="0054772E"/>
    <w:rsid w:val="00547A2C"/>
    <w:rsid w:val="0055013F"/>
    <w:rsid w:val="005506AC"/>
    <w:rsid w:val="005526F6"/>
    <w:rsid w:val="005544D8"/>
    <w:rsid w:val="00554DF5"/>
    <w:rsid w:val="0055635F"/>
    <w:rsid w:val="005607BD"/>
    <w:rsid w:val="005613BF"/>
    <w:rsid w:val="0056358B"/>
    <w:rsid w:val="00563B58"/>
    <w:rsid w:val="00565F79"/>
    <w:rsid w:val="00567663"/>
    <w:rsid w:val="0057068E"/>
    <w:rsid w:val="0057278B"/>
    <w:rsid w:val="00573044"/>
    <w:rsid w:val="00574CB3"/>
    <w:rsid w:val="00575AE1"/>
    <w:rsid w:val="00583911"/>
    <w:rsid w:val="005839E3"/>
    <w:rsid w:val="00584BAC"/>
    <w:rsid w:val="00585A8F"/>
    <w:rsid w:val="00586603"/>
    <w:rsid w:val="00586CDA"/>
    <w:rsid w:val="005907CA"/>
    <w:rsid w:val="005917FF"/>
    <w:rsid w:val="00592273"/>
    <w:rsid w:val="005938B2"/>
    <w:rsid w:val="005961AF"/>
    <w:rsid w:val="005970AF"/>
    <w:rsid w:val="005A063F"/>
    <w:rsid w:val="005A07D6"/>
    <w:rsid w:val="005A0C6C"/>
    <w:rsid w:val="005A2BE3"/>
    <w:rsid w:val="005A3E36"/>
    <w:rsid w:val="005A4B58"/>
    <w:rsid w:val="005A7304"/>
    <w:rsid w:val="005B1640"/>
    <w:rsid w:val="005B3911"/>
    <w:rsid w:val="005B394E"/>
    <w:rsid w:val="005B4115"/>
    <w:rsid w:val="005B6E9A"/>
    <w:rsid w:val="005B7266"/>
    <w:rsid w:val="005B7BF8"/>
    <w:rsid w:val="005C1473"/>
    <w:rsid w:val="005C6238"/>
    <w:rsid w:val="005C6F89"/>
    <w:rsid w:val="005C71C6"/>
    <w:rsid w:val="005C79E7"/>
    <w:rsid w:val="005D0C0A"/>
    <w:rsid w:val="005D0D22"/>
    <w:rsid w:val="005D2C1B"/>
    <w:rsid w:val="005D4501"/>
    <w:rsid w:val="005D489A"/>
    <w:rsid w:val="005D5EFC"/>
    <w:rsid w:val="005E0DA4"/>
    <w:rsid w:val="005E1EDB"/>
    <w:rsid w:val="005E225F"/>
    <w:rsid w:val="005E32A8"/>
    <w:rsid w:val="005E33C8"/>
    <w:rsid w:val="005E5D9B"/>
    <w:rsid w:val="005F0649"/>
    <w:rsid w:val="005F24CB"/>
    <w:rsid w:val="005F5BDE"/>
    <w:rsid w:val="005F65BD"/>
    <w:rsid w:val="00602C72"/>
    <w:rsid w:val="006047AE"/>
    <w:rsid w:val="00605338"/>
    <w:rsid w:val="00606BFF"/>
    <w:rsid w:val="00606C09"/>
    <w:rsid w:val="006074EF"/>
    <w:rsid w:val="00611329"/>
    <w:rsid w:val="006121EE"/>
    <w:rsid w:val="00612E7F"/>
    <w:rsid w:val="0061330C"/>
    <w:rsid w:val="006134A2"/>
    <w:rsid w:val="006159A0"/>
    <w:rsid w:val="006207EC"/>
    <w:rsid w:val="00623CBB"/>
    <w:rsid w:val="006261DB"/>
    <w:rsid w:val="00631F14"/>
    <w:rsid w:val="006321CC"/>
    <w:rsid w:val="00632F76"/>
    <w:rsid w:val="006336C2"/>
    <w:rsid w:val="0063474B"/>
    <w:rsid w:val="00634B80"/>
    <w:rsid w:val="006359B7"/>
    <w:rsid w:val="00635FB8"/>
    <w:rsid w:val="006362BE"/>
    <w:rsid w:val="0064135C"/>
    <w:rsid w:val="006423EF"/>
    <w:rsid w:val="006424F8"/>
    <w:rsid w:val="00642DC5"/>
    <w:rsid w:val="0064343B"/>
    <w:rsid w:val="00646607"/>
    <w:rsid w:val="00646A64"/>
    <w:rsid w:val="00647BA9"/>
    <w:rsid w:val="006520BE"/>
    <w:rsid w:val="00653A27"/>
    <w:rsid w:val="00655415"/>
    <w:rsid w:val="006604A8"/>
    <w:rsid w:val="00663B12"/>
    <w:rsid w:val="00665EDA"/>
    <w:rsid w:val="0066643E"/>
    <w:rsid w:val="0066688F"/>
    <w:rsid w:val="00667604"/>
    <w:rsid w:val="006701FC"/>
    <w:rsid w:val="00671103"/>
    <w:rsid w:val="00671668"/>
    <w:rsid w:val="006717A8"/>
    <w:rsid w:val="00671E5B"/>
    <w:rsid w:val="006729BE"/>
    <w:rsid w:val="00675DC0"/>
    <w:rsid w:val="00677A5B"/>
    <w:rsid w:val="006810D8"/>
    <w:rsid w:val="00681F06"/>
    <w:rsid w:val="00682C20"/>
    <w:rsid w:val="00682D60"/>
    <w:rsid w:val="0068564F"/>
    <w:rsid w:val="006856CD"/>
    <w:rsid w:val="00685705"/>
    <w:rsid w:val="00686085"/>
    <w:rsid w:val="006915D9"/>
    <w:rsid w:val="00691849"/>
    <w:rsid w:val="006924B7"/>
    <w:rsid w:val="00692D93"/>
    <w:rsid w:val="00693E6B"/>
    <w:rsid w:val="0069693B"/>
    <w:rsid w:val="006969D3"/>
    <w:rsid w:val="006A149A"/>
    <w:rsid w:val="006A4660"/>
    <w:rsid w:val="006A46B2"/>
    <w:rsid w:val="006A5E37"/>
    <w:rsid w:val="006A63D0"/>
    <w:rsid w:val="006A64CB"/>
    <w:rsid w:val="006A653E"/>
    <w:rsid w:val="006A74AD"/>
    <w:rsid w:val="006A7EA3"/>
    <w:rsid w:val="006B164C"/>
    <w:rsid w:val="006B1E63"/>
    <w:rsid w:val="006B20F2"/>
    <w:rsid w:val="006B2A2B"/>
    <w:rsid w:val="006B33A2"/>
    <w:rsid w:val="006B3B41"/>
    <w:rsid w:val="006B4CF4"/>
    <w:rsid w:val="006B547F"/>
    <w:rsid w:val="006B71F2"/>
    <w:rsid w:val="006C0587"/>
    <w:rsid w:val="006C05FF"/>
    <w:rsid w:val="006C0C68"/>
    <w:rsid w:val="006C1569"/>
    <w:rsid w:val="006C28C0"/>
    <w:rsid w:val="006C39CD"/>
    <w:rsid w:val="006C3BB4"/>
    <w:rsid w:val="006C3CBA"/>
    <w:rsid w:val="006C5F35"/>
    <w:rsid w:val="006D018B"/>
    <w:rsid w:val="006D1A30"/>
    <w:rsid w:val="006D2132"/>
    <w:rsid w:val="006D3F72"/>
    <w:rsid w:val="006E2869"/>
    <w:rsid w:val="006E3475"/>
    <w:rsid w:val="006E4091"/>
    <w:rsid w:val="006E4CBE"/>
    <w:rsid w:val="006E4E91"/>
    <w:rsid w:val="006E668E"/>
    <w:rsid w:val="006E693B"/>
    <w:rsid w:val="006E77B1"/>
    <w:rsid w:val="006F019D"/>
    <w:rsid w:val="006F15AA"/>
    <w:rsid w:val="006F197D"/>
    <w:rsid w:val="006F24B3"/>
    <w:rsid w:val="006F2DE7"/>
    <w:rsid w:val="006F4666"/>
    <w:rsid w:val="006F49F1"/>
    <w:rsid w:val="006F5234"/>
    <w:rsid w:val="006F5F0D"/>
    <w:rsid w:val="006F763B"/>
    <w:rsid w:val="0070168E"/>
    <w:rsid w:val="00701AD0"/>
    <w:rsid w:val="007021B3"/>
    <w:rsid w:val="00703E85"/>
    <w:rsid w:val="00705761"/>
    <w:rsid w:val="00707EBB"/>
    <w:rsid w:val="00710AFA"/>
    <w:rsid w:val="007128D3"/>
    <w:rsid w:val="007134F8"/>
    <w:rsid w:val="00713FDC"/>
    <w:rsid w:val="007143BC"/>
    <w:rsid w:val="007147CF"/>
    <w:rsid w:val="0071638C"/>
    <w:rsid w:val="00717915"/>
    <w:rsid w:val="007208EB"/>
    <w:rsid w:val="007215FC"/>
    <w:rsid w:val="007224ED"/>
    <w:rsid w:val="00722E8B"/>
    <w:rsid w:val="00723F22"/>
    <w:rsid w:val="00726014"/>
    <w:rsid w:val="00726769"/>
    <w:rsid w:val="00733A8F"/>
    <w:rsid w:val="007344A0"/>
    <w:rsid w:val="00734FA3"/>
    <w:rsid w:val="007364B0"/>
    <w:rsid w:val="0074292A"/>
    <w:rsid w:val="0074375B"/>
    <w:rsid w:val="00744A0E"/>
    <w:rsid w:val="00744A74"/>
    <w:rsid w:val="00746501"/>
    <w:rsid w:val="0074769F"/>
    <w:rsid w:val="00747A03"/>
    <w:rsid w:val="00750509"/>
    <w:rsid w:val="00750524"/>
    <w:rsid w:val="00750FC8"/>
    <w:rsid w:val="00752954"/>
    <w:rsid w:val="007534F2"/>
    <w:rsid w:val="0075536D"/>
    <w:rsid w:val="007560F3"/>
    <w:rsid w:val="007623D3"/>
    <w:rsid w:val="0076452C"/>
    <w:rsid w:val="00766DF8"/>
    <w:rsid w:val="0077439E"/>
    <w:rsid w:val="00775FC7"/>
    <w:rsid w:val="00777AB2"/>
    <w:rsid w:val="00780EDB"/>
    <w:rsid w:val="0078228A"/>
    <w:rsid w:val="00783053"/>
    <w:rsid w:val="00783248"/>
    <w:rsid w:val="00786652"/>
    <w:rsid w:val="00787862"/>
    <w:rsid w:val="007918BF"/>
    <w:rsid w:val="007922C8"/>
    <w:rsid w:val="007927D8"/>
    <w:rsid w:val="00792EC5"/>
    <w:rsid w:val="007930A5"/>
    <w:rsid w:val="00793C05"/>
    <w:rsid w:val="00793CBB"/>
    <w:rsid w:val="00795999"/>
    <w:rsid w:val="007965A2"/>
    <w:rsid w:val="00797D47"/>
    <w:rsid w:val="007A1E2A"/>
    <w:rsid w:val="007A352A"/>
    <w:rsid w:val="007A3691"/>
    <w:rsid w:val="007A7437"/>
    <w:rsid w:val="007B221C"/>
    <w:rsid w:val="007B43C4"/>
    <w:rsid w:val="007B542F"/>
    <w:rsid w:val="007B63F3"/>
    <w:rsid w:val="007B724B"/>
    <w:rsid w:val="007C35F8"/>
    <w:rsid w:val="007C6DF2"/>
    <w:rsid w:val="007D0588"/>
    <w:rsid w:val="007D0F38"/>
    <w:rsid w:val="007D3B6E"/>
    <w:rsid w:val="007D45BF"/>
    <w:rsid w:val="007D45DD"/>
    <w:rsid w:val="007D5ABA"/>
    <w:rsid w:val="007D7134"/>
    <w:rsid w:val="007E2B9A"/>
    <w:rsid w:val="007E3E11"/>
    <w:rsid w:val="007E4EAE"/>
    <w:rsid w:val="007E7F7B"/>
    <w:rsid w:val="007F01EE"/>
    <w:rsid w:val="007F0DE3"/>
    <w:rsid w:val="007F0ED5"/>
    <w:rsid w:val="007F10DD"/>
    <w:rsid w:val="007F2B09"/>
    <w:rsid w:val="007F79D0"/>
    <w:rsid w:val="008013F0"/>
    <w:rsid w:val="0080261C"/>
    <w:rsid w:val="008100E7"/>
    <w:rsid w:val="0081256B"/>
    <w:rsid w:val="00813DAD"/>
    <w:rsid w:val="00814836"/>
    <w:rsid w:val="00816D33"/>
    <w:rsid w:val="00816F8E"/>
    <w:rsid w:val="00821978"/>
    <w:rsid w:val="008227FA"/>
    <w:rsid w:val="008250F2"/>
    <w:rsid w:val="00826EF5"/>
    <w:rsid w:val="00827771"/>
    <w:rsid w:val="00834C16"/>
    <w:rsid w:val="008363C0"/>
    <w:rsid w:val="00837312"/>
    <w:rsid w:val="008403B1"/>
    <w:rsid w:val="008414AA"/>
    <w:rsid w:val="00841F4D"/>
    <w:rsid w:val="00843655"/>
    <w:rsid w:val="0084534D"/>
    <w:rsid w:val="00846C11"/>
    <w:rsid w:val="008503FA"/>
    <w:rsid w:val="00850C33"/>
    <w:rsid w:val="008524EE"/>
    <w:rsid w:val="00853C8F"/>
    <w:rsid w:val="00856C6C"/>
    <w:rsid w:val="008571F9"/>
    <w:rsid w:val="00860EAA"/>
    <w:rsid w:val="008611BE"/>
    <w:rsid w:val="00861213"/>
    <w:rsid w:val="0086203D"/>
    <w:rsid w:val="00862264"/>
    <w:rsid w:val="008631F5"/>
    <w:rsid w:val="008643F1"/>
    <w:rsid w:val="00866268"/>
    <w:rsid w:val="00867AFE"/>
    <w:rsid w:val="00867D59"/>
    <w:rsid w:val="008707A6"/>
    <w:rsid w:val="00873253"/>
    <w:rsid w:val="00874A05"/>
    <w:rsid w:val="00874DFD"/>
    <w:rsid w:val="0087592D"/>
    <w:rsid w:val="00877B59"/>
    <w:rsid w:val="00877F02"/>
    <w:rsid w:val="008814C8"/>
    <w:rsid w:val="008814D7"/>
    <w:rsid w:val="00884406"/>
    <w:rsid w:val="00884B9A"/>
    <w:rsid w:val="008857AE"/>
    <w:rsid w:val="0089052D"/>
    <w:rsid w:val="00894443"/>
    <w:rsid w:val="00894518"/>
    <w:rsid w:val="008965F2"/>
    <w:rsid w:val="008A0CD5"/>
    <w:rsid w:val="008A16E1"/>
    <w:rsid w:val="008A1925"/>
    <w:rsid w:val="008A24E4"/>
    <w:rsid w:val="008A418A"/>
    <w:rsid w:val="008A5701"/>
    <w:rsid w:val="008A6276"/>
    <w:rsid w:val="008A7446"/>
    <w:rsid w:val="008B0155"/>
    <w:rsid w:val="008B0297"/>
    <w:rsid w:val="008B33BC"/>
    <w:rsid w:val="008B35CA"/>
    <w:rsid w:val="008B5005"/>
    <w:rsid w:val="008B55DE"/>
    <w:rsid w:val="008B68F1"/>
    <w:rsid w:val="008C023D"/>
    <w:rsid w:val="008C0662"/>
    <w:rsid w:val="008C1CA2"/>
    <w:rsid w:val="008C309F"/>
    <w:rsid w:val="008C4192"/>
    <w:rsid w:val="008C5556"/>
    <w:rsid w:val="008C7428"/>
    <w:rsid w:val="008D0593"/>
    <w:rsid w:val="008D08CF"/>
    <w:rsid w:val="008D3BC6"/>
    <w:rsid w:val="008D43B5"/>
    <w:rsid w:val="008E09FA"/>
    <w:rsid w:val="008E14DB"/>
    <w:rsid w:val="008E36B8"/>
    <w:rsid w:val="008E666D"/>
    <w:rsid w:val="008F0860"/>
    <w:rsid w:val="008F2492"/>
    <w:rsid w:val="008F24B2"/>
    <w:rsid w:val="008F2E6D"/>
    <w:rsid w:val="008F4942"/>
    <w:rsid w:val="008F5A7D"/>
    <w:rsid w:val="008F6866"/>
    <w:rsid w:val="008F6A6F"/>
    <w:rsid w:val="0090009C"/>
    <w:rsid w:val="00901626"/>
    <w:rsid w:val="009018F6"/>
    <w:rsid w:val="00903AE7"/>
    <w:rsid w:val="00903BF4"/>
    <w:rsid w:val="00904EE9"/>
    <w:rsid w:val="00906240"/>
    <w:rsid w:val="00906E14"/>
    <w:rsid w:val="0090703E"/>
    <w:rsid w:val="0091306A"/>
    <w:rsid w:val="0091322A"/>
    <w:rsid w:val="00916DA6"/>
    <w:rsid w:val="00921E4C"/>
    <w:rsid w:val="00925402"/>
    <w:rsid w:val="009276DD"/>
    <w:rsid w:val="00933DDE"/>
    <w:rsid w:val="00935739"/>
    <w:rsid w:val="00935C66"/>
    <w:rsid w:val="00935D60"/>
    <w:rsid w:val="009414E7"/>
    <w:rsid w:val="009425CD"/>
    <w:rsid w:val="00945909"/>
    <w:rsid w:val="0094761F"/>
    <w:rsid w:val="00950091"/>
    <w:rsid w:val="00950A59"/>
    <w:rsid w:val="00950E63"/>
    <w:rsid w:val="00950F9C"/>
    <w:rsid w:val="009516AB"/>
    <w:rsid w:val="009516C8"/>
    <w:rsid w:val="00951F70"/>
    <w:rsid w:val="0095323B"/>
    <w:rsid w:val="00954F6C"/>
    <w:rsid w:val="00955B11"/>
    <w:rsid w:val="00956462"/>
    <w:rsid w:val="00957FAE"/>
    <w:rsid w:val="00960519"/>
    <w:rsid w:val="00960E07"/>
    <w:rsid w:val="00961D22"/>
    <w:rsid w:val="00962019"/>
    <w:rsid w:val="00962543"/>
    <w:rsid w:val="00964D39"/>
    <w:rsid w:val="009674F6"/>
    <w:rsid w:val="009703B3"/>
    <w:rsid w:val="009709BA"/>
    <w:rsid w:val="00973F41"/>
    <w:rsid w:val="009772A4"/>
    <w:rsid w:val="00980C7E"/>
    <w:rsid w:val="00982AF6"/>
    <w:rsid w:val="00983C9D"/>
    <w:rsid w:val="00984414"/>
    <w:rsid w:val="00985578"/>
    <w:rsid w:val="009864C0"/>
    <w:rsid w:val="00991A7A"/>
    <w:rsid w:val="009928A9"/>
    <w:rsid w:val="0099356A"/>
    <w:rsid w:val="009941D0"/>
    <w:rsid w:val="0099436C"/>
    <w:rsid w:val="0099469A"/>
    <w:rsid w:val="00994AAE"/>
    <w:rsid w:val="009A2C40"/>
    <w:rsid w:val="009A5201"/>
    <w:rsid w:val="009B2271"/>
    <w:rsid w:val="009B2F9B"/>
    <w:rsid w:val="009B3D66"/>
    <w:rsid w:val="009B4B4C"/>
    <w:rsid w:val="009B5D11"/>
    <w:rsid w:val="009B6DC0"/>
    <w:rsid w:val="009B6EF3"/>
    <w:rsid w:val="009B72D3"/>
    <w:rsid w:val="009B7697"/>
    <w:rsid w:val="009C1278"/>
    <w:rsid w:val="009C1721"/>
    <w:rsid w:val="009C25A4"/>
    <w:rsid w:val="009C2719"/>
    <w:rsid w:val="009C46A4"/>
    <w:rsid w:val="009C56BB"/>
    <w:rsid w:val="009C611D"/>
    <w:rsid w:val="009C6AD9"/>
    <w:rsid w:val="009D3149"/>
    <w:rsid w:val="009D47E4"/>
    <w:rsid w:val="009D59E7"/>
    <w:rsid w:val="009D5F67"/>
    <w:rsid w:val="009E01ED"/>
    <w:rsid w:val="009E2EA5"/>
    <w:rsid w:val="009E46FF"/>
    <w:rsid w:val="009E59D9"/>
    <w:rsid w:val="009E5EAB"/>
    <w:rsid w:val="009E77A9"/>
    <w:rsid w:val="009F0091"/>
    <w:rsid w:val="009F2380"/>
    <w:rsid w:val="009F6DCD"/>
    <w:rsid w:val="00A01730"/>
    <w:rsid w:val="00A01F1C"/>
    <w:rsid w:val="00A03CC5"/>
    <w:rsid w:val="00A06C29"/>
    <w:rsid w:val="00A106B8"/>
    <w:rsid w:val="00A11BDE"/>
    <w:rsid w:val="00A11E4B"/>
    <w:rsid w:val="00A11F4F"/>
    <w:rsid w:val="00A121FB"/>
    <w:rsid w:val="00A127CE"/>
    <w:rsid w:val="00A164BB"/>
    <w:rsid w:val="00A1731A"/>
    <w:rsid w:val="00A20A35"/>
    <w:rsid w:val="00A215B9"/>
    <w:rsid w:val="00A2533B"/>
    <w:rsid w:val="00A263E0"/>
    <w:rsid w:val="00A27D36"/>
    <w:rsid w:val="00A30647"/>
    <w:rsid w:val="00A31057"/>
    <w:rsid w:val="00A314E1"/>
    <w:rsid w:val="00A3496B"/>
    <w:rsid w:val="00A34D6E"/>
    <w:rsid w:val="00A353CE"/>
    <w:rsid w:val="00A371AD"/>
    <w:rsid w:val="00A42194"/>
    <w:rsid w:val="00A42257"/>
    <w:rsid w:val="00A44C96"/>
    <w:rsid w:val="00A4673D"/>
    <w:rsid w:val="00A46A2F"/>
    <w:rsid w:val="00A47761"/>
    <w:rsid w:val="00A5047C"/>
    <w:rsid w:val="00A52537"/>
    <w:rsid w:val="00A5373B"/>
    <w:rsid w:val="00A5575C"/>
    <w:rsid w:val="00A604B2"/>
    <w:rsid w:val="00A63BF9"/>
    <w:rsid w:val="00A64609"/>
    <w:rsid w:val="00A65DB1"/>
    <w:rsid w:val="00A66329"/>
    <w:rsid w:val="00A66923"/>
    <w:rsid w:val="00A67D88"/>
    <w:rsid w:val="00A71A93"/>
    <w:rsid w:val="00A71ACB"/>
    <w:rsid w:val="00A72337"/>
    <w:rsid w:val="00A74801"/>
    <w:rsid w:val="00A771B7"/>
    <w:rsid w:val="00A77E67"/>
    <w:rsid w:val="00A80CA7"/>
    <w:rsid w:val="00A81838"/>
    <w:rsid w:val="00A838C1"/>
    <w:rsid w:val="00A83935"/>
    <w:rsid w:val="00A841A0"/>
    <w:rsid w:val="00A84CF4"/>
    <w:rsid w:val="00A856EB"/>
    <w:rsid w:val="00A92360"/>
    <w:rsid w:val="00A9241F"/>
    <w:rsid w:val="00A95865"/>
    <w:rsid w:val="00A95E0A"/>
    <w:rsid w:val="00A95E35"/>
    <w:rsid w:val="00A960A1"/>
    <w:rsid w:val="00AA0EAD"/>
    <w:rsid w:val="00AA104F"/>
    <w:rsid w:val="00AA253A"/>
    <w:rsid w:val="00AA2DEA"/>
    <w:rsid w:val="00AA3D29"/>
    <w:rsid w:val="00AA4D92"/>
    <w:rsid w:val="00AA58DD"/>
    <w:rsid w:val="00AA7276"/>
    <w:rsid w:val="00AB0327"/>
    <w:rsid w:val="00AB0C7A"/>
    <w:rsid w:val="00AB0EBD"/>
    <w:rsid w:val="00AB1898"/>
    <w:rsid w:val="00AB618A"/>
    <w:rsid w:val="00AB7BED"/>
    <w:rsid w:val="00AC0872"/>
    <w:rsid w:val="00AC14DB"/>
    <w:rsid w:val="00AC1EC8"/>
    <w:rsid w:val="00AC1F05"/>
    <w:rsid w:val="00AC1FAE"/>
    <w:rsid w:val="00AC30C5"/>
    <w:rsid w:val="00AC38FD"/>
    <w:rsid w:val="00AC42FA"/>
    <w:rsid w:val="00AC4F6F"/>
    <w:rsid w:val="00AC5046"/>
    <w:rsid w:val="00AC6645"/>
    <w:rsid w:val="00AD102E"/>
    <w:rsid w:val="00AD1FA1"/>
    <w:rsid w:val="00AD1FFE"/>
    <w:rsid w:val="00AD5EF9"/>
    <w:rsid w:val="00AE0FC0"/>
    <w:rsid w:val="00AE2757"/>
    <w:rsid w:val="00AE2B8F"/>
    <w:rsid w:val="00AE3AD8"/>
    <w:rsid w:val="00AE3BA8"/>
    <w:rsid w:val="00AE4133"/>
    <w:rsid w:val="00AE6142"/>
    <w:rsid w:val="00AF0203"/>
    <w:rsid w:val="00AF194A"/>
    <w:rsid w:val="00AF26EB"/>
    <w:rsid w:val="00AF2CED"/>
    <w:rsid w:val="00AF5622"/>
    <w:rsid w:val="00AF61B4"/>
    <w:rsid w:val="00AF70FA"/>
    <w:rsid w:val="00AF7EC5"/>
    <w:rsid w:val="00B00817"/>
    <w:rsid w:val="00B00956"/>
    <w:rsid w:val="00B01C59"/>
    <w:rsid w:val="00B0250B"/>
    <w:rsid w:val="00B02A3D"/>
    <w:rsid w:val="00B127D0"/>
    <w:rsid w:val="00B133B8"/>
    <w:rsid w:val="00B13462"/>
    <w:rsid w:val="00B145D7"/>
    <w:rsid w:val="00B1647C"/>
    <w:rsid w:val="00B207EB"/>
    <w:rsid w:val="00B21080"/>
    <w:rsid w:val="00B227C4"/>
    <w:rsid w:val="00B25E78"/>
    <w:rsid w:val="00B25EEC"/>
    <w:rsid w:val="00B262F2"/>
    <w:rsid w:val="00B31812"/>
    <w:rsid w:val="00B31FED"/>
    <w:rsid w:val="00B32F3B"/>
    <w:rsid w:val="00B348E1"/>
    <w:rsid w:val="00B364BD"/>
    <w:rsid w:val="00B36F0E"/>
    <w:rsid w:val="00B41091"/>
    <w:rsid w:val="00B41AE2"/>
    <w:rsid w:val="00B421B6"/>
    <w:rsid w:val="00B42D1C"/>
    <w:rsid w:val="00B4328A"/>
    <w:rsid w:val="00B44E65"/>
    <w:rsid w:val="00B45244"/>
    <w:rsid w:val="00B459AD"/>
    <w:rsid w:val="00B45A24"/>
    <w:rsid w:val="00B4683B"/>
    <w:rsid w:val="00B50683"/>
    <w:rsid w:val="00B50FA2"/>
    <w:rsid w:val="00B533FC"/>
    <w:rsid w:val="00B559D7"/>
    <w:rsid w:val="00B611C6"/>
    <w:rsid w:val="00B61BDC"/>
    <w:rsid w:val="00B65078"/>
    <w:rsid w:val="00B663B0"/>
    <w:rsid w:val="00B66468"/>
    <w:rsid w:val="00B715FD"/>
    <w:rsid w:val="00B71741"/>
    <w:rsid w:val="00B7368A"/>
    <w:rsid w:val="00B73BC6"/>
    <w:rsid w:val="00B7445C"/>
    <w:rsid w:val="00B76A05"/>
    <w:rsid w:val="00B76E0B"/>
    <w:rsid w:val="00B815DD"/>
    <w:rsid w:val="00B82AEB"/>
    <w:rsid w:val="00B839F5"/>
    <w:rsid w:val="00B851A7"/>
    <w:rsid w:val="00B873C7"/>
    <w:rsid w:val="00B9020E"/>
    <w:rsid w:val="00B93402"/>
    <w:rsid w:val="00B965EE"/>
    <w:rsid w:val="00B9694A"/>
    <w:rsid w:val="00B971D5"/>
    <w:rsid w:val="00BA020E"/>
    <w:rsid w:val="00BA14E0"/>
    <w:rsid w:val="00BA160B"/>
    <w:rsid w:val="00BA1815"/>
    <w:rsid w:val="00BA3620"/>
    <w:rsid w:val="00BA3B4E"/>
    <w:rsid w:val="00BA4054"/>
    <w:rsid w:val="00BA62D0"/>
    <w:rsid w:val="00BA6FFB"/>
    <w:rsid w:val="00BA742F"/>
    <w:rsid w:val="00BA7D82"/>
    <w:rsid w:val="00BA7E2B"/>
    <w:rsid w:val="00BB0733"/>
    <w:rsid w:val="00BB22A5"/>
    <w:rsid w:val="00BB2C53"/>
    <w:rsid w:val="00BB342B"/>
    <w:rsid w:val="00BB4BEF"/>
    <w:rsid w:val="00BB62D6"/>
    <w:rsid w:val="00BB74F3"/>
    <w:rsid w:val="00BC00CB"/>
    <w:rsid w:val="00BC0A66"/>
    <w:rsid w:val="00BC15FE"/>
    <w:rsid w:val="00BC6F2E"/>
    <w:rsid w:val="00BC712E"/>
    <w:rsid w:val="00BD0EFC"/>
    <w:rsid w:val="00BD1724"/>
    <w:rsid w:val="00BD2BDC"/>
    <w:rsid w:val="00BD37D9"/>
    <w:rsid w:val="00BD6D38"/>
    <w:rsid w:val="00BD780A"/>
    <w:rsid w:val="00BE20B4"/>
    <w:rsid w:val="00BE3523"/>
    <w:rsid w:val="00BE7412"/>
    <w:rsid w:val="00BE7810"/>
    <w:rsid w:val="00BF43BC"/>
    <w:rsid w:val="00BF4F6C"/>
    <w:rsid w:val="00C00B78"/>
    <w:rsid w:val="00C014A3"/>
    <w:rsid w:val="00C02BE1"/>
    <w:rsid w:val="00C051D6"/>
    <w:rsid w:val="00C055B8"/>
    <w:rsid w:val="00C0726C"/>
    <w:rsid w:val="00C0750C"/>
    <w:rsid w:val="00C07553"/>
    <w:rsid w:val="00C10375"/>
    <w:rsid w:val="00C11B38"/>
    <w:rsid w:val="00C1457C"/>
    <w:rsid w:val="00C145D3"/>
    <w:rsid w:val="00C147B5"/>
    <w:rsid w:val="00C1542D"/>
    <w:rsid w:val="00C1615A"/>
    <w:rsid w:val="00C176D2"/>
    <w:rsid w:val="00C21947"/>
    <w:rsid w:val="00C22187"/>
    <w:rsid w:val="00C22390"/>
    <w:rsid w:val="00C229FF"/>
    <w:rsid w:val="00C25251"/>
    <w:rsid w:val="00C258D9"/>
    <w:rsid w:val="00C30C76"/>
    <w:rsid w:val="00C32BCA"/>
    <w:rsid w:val="00C34AF9"/>
    <w:rsid w:val="00C34C1B"/>
    <w:rsid w:val="00C35E70"/>
    <w:rsid w:val="00C36078"/>
    <w:rsid w:val="00C3635F"/>
    <w:rsid w:val="00C370CF"/>
    <w:rsid w:val="00C42034"/>
    <w:rsid w:val="00C42BCC"/>
    <w:rsid w:val="00C452F3"/>
    <w:rsid w:val="00C45D39"/>
    <w:rsid w:val="00C479A2"/>
    <w:rsid w:val="00C50046"/>
    <w:rsid w:val="00C51982"/>
    <w:rsid w:val="00C5256F"/>
    <w:rsid w:val="00C541BD"/>
    <w:rsid w:val="00C5558A"/>
    <w:rsid w:val="00C556C1"/>
    <w:rsid w:val="00C55B73"/>
    <w:rsid w:val="00C60CB5"/>
    <w:rsid w:val="00C610AE"/>
    <w:rsid w:val="00C61712"/>
    <w:rsid w:val="00C62507"/>
    <w:rsid w:val="00C64047"/>
    <w:rsid w:val="00C65AE3"/>
    <w:rsid w:val="00C6626D"/>
    <w:rsid w:val="00C66B0E"/>
    <w:rsid w:val="00C73D3B"/>
    <w:rsid w:val="00C75497"/>
    <w:rsid w:val="00C7678C"/>
    <w:rsid w:val="00C8070B"/>
    <w:rsid w:val="00C8349A"/>
    <w:rsid w:val="00C916D5"/>
    <w:rsid w:val="00C934DA"/>
    <w:rsid w:val="00C94E6E"/>
    <w:rsid w:val="00CA256E"/>
    <w:rsid w:val="00CA52B1"/>
    <w:rsid w:val="00CA5BEA"/>
    <w:rsid w:val="00CA7465"/>
    <w:rsid w:val="00CA7790"/>
    <w:rsid w:val="00CB004D"/>
    <w:rsid w:val="00CB0A03"/>
    <w:rsid w:val="00CB18BE"/>
    <w:rsid w:val="00CB1F22"/>
    <w:rsid w:val="00CB2565"/>
    <w:rsid w:val="00CB3B33"/>
    <w:rsid w:val="00CB3CF0"/>
    <w:rsid w:val="00CB568F"/>
    <w:rsid w:val="00CB76EB"/>
    <w:rsid w:val="00CC0AAE"/>
    <w:rsid w:val="00CC10E5"/>
    <w:rsid w:val="00CC28FA"/>
    <w:rsid w:val="00CC2E32"/>
    <w:rsid w:val="00CC4533"/>
    <w:rsid w:val="00CC4938"/>
    <w:rsid w:val="00CC68C0"/>
    <w:rsid w:val="00CC6AF0"/>
    <w:rsid w:val="00CC7546"/>
    <w:rsid w:val="00CC7A2E"/>
    <w:rsid w:val="00CD0E43"/>
    <w:rsid w:val="00CD2CBF"/>
    <w:rsid w:val="00CD4DEC"/>
    <w:rsid w:val="00CE2223"/>
    <w:rsid w:val="00CE22C5"/>
    <w:rsid w:val="00CE46F8"/>
    <w:rsid w:val="00CE5BE4"/>
    <w:rsid w:val="00CE79C7"/>
    <w:rsid w:val="00CF04A0"/>
    <w:rsid w:val="00CF09BE"/>
    <w:rsid w:val="00CF0C91"/>
    <w:rsid w:val="00CF20BA"/>
    <w:rsid w:val="00CF2F12"/>
    <w:rsid w:val="00D03245"/>
    <w:rsid w:val="00D12CFA"/>
    <w:rsid w:val="00D132F5"/>
    <w:rsid w:val="00D13F78"/>
    <w:rsid w:val="00D2350D"/>
    <w:rsid w:val="00D25900"/>
    <w:rsid w:val="00D27206"/>
    <w:rsid w:val="00D34B02"/>
    <w:rsid w:val="00D355EC"/>
    <w:rsid w:val="00D3683D"/>
    <w:rsid w:val="00D405F7"/>
    <w:rsid w:val="00D40C26"/>
    <w:rsid w:val="00D40E8B"/>
    <w:rsid w:val="00D4182D"/>
    <w:rsid w:val="00D44C22"/>
    <w:rsid w:val="00D458E1"/>
    <w:rsid w:val="00D46A93"/>
    <w:rsid w:val="00D503E2"/>
    <w:rsid w:val="00D550AD"/>
    <w:rsid w:val="00D60D20"/>
    <w:rsid w:val="00D618D5"/>
    <w:rsid w:val="00D626E3"/>
    <w:rsid w:val="00D63BBF"/>
    <w:rsid w:val="00D63F37"/>
    <w:rsid w:val="00D6444D"/>
    <w:rsid w:val="00D64A35"/>
    <w:rsid w:val="00D71207"/>
    <w:rsid w:val="00D71955"/>
    <w:rsid w:val="00D72346"/>
    <w:rsid w:val="00D736F3"/>
    <w:rsid w:val="00D73776"/>
    <w:rsid w:val="00D7647D"/>
    <w:rsid w:val="00D769D0"/>
    <w:rsid w:val="00D80008"/>
    <w:rsid w:val="00D8077C"/>
    <w:rsid w:val="00D809A9"/>
    <w:rsid w:val="00D82269"/>
    <w:rsid w:val="00D908FD"/>
    <w:rsid w:val="00D90BA3"/>
    <w:rsid w:val="00D91058"/>
    <w:rsid w:val="00D91B6A"/>
    <w:rsid w:val="00D91FC8"/>
    <w:rsid w:val="00D92222"/>
    <w:rsid w:val="00D92BE8"/>
    <w:rsid w:val="00D96526"/>
    <w:rsid w:val="00D973D2"/>
    <w:rsid w:val="00D973E4"/>
    <w:rsid w:val="00DA03BC"/>
    <w:rsid w:val="00DA1FF2"/>
    <w:rsid w:val="00DA22EE"/>
    <w:rsid w:val="00DA251E"/>
    <w:rsid w:val="00DA45B4"/>
    <w:rsid w:val="00DA59ED"/>
    <w:rsid w:val="00DA5B3C"/>
    <w:rsid w:val="00DB0248"/>
    <w:rsid w:val="00DB11C9"/>
    <w:rsid w:val="00DB1999"/>
    <w:rsid w:val="00DB28D5"/>
    <w:rsid w:val="00DB2D6E"/>
    <w:rsid w:val="00DB7A2E"/>
    <w:rsid w:val="00DC1948"/>
    <w:rsid w:val="00DC1A74"/>
    <w:rsid w:val="00DC3515"/>
    <w:rsid w:val="00DC36BF"/>
    <w:rsid w:val="00DD169E"/>
    <w:rsid w:val="00DD384D"/>
    <w:rsid w:val="00DD4FA3"/>
    <w:rsid w:val="00DD72A1"/>
    <w:rsid w:val="00DD756B"/>
    <w:rsid w:val="00DE0833"/>
    <w:rsid w:val="00DE107E"/>
    <w:rsid w:val="00DE4640"/>
    <w:rsid w:val="00DE5CF3"/>
    <w:rsid w:val="00DE6919"/>
    <w:rsid w:val="00DF368A"/>
    <w:rsid w:val="00DF5A0E"/>
    <w:rsid w:val="00E01F99"/>
    <w:rsid w:val="00E03F5B"/>
    <w:rsid w:val="00E0411F"/>
    <w:rsid w:val="00E05EF9"/>
    <w:rsid w:val="00E060EC"/>
    <w:rsid w:val="00E07D18"/>
    <w:rsid w:val="00E111BB"/>
    <w:rsid w:val="00E1242E"/>
    <w:rsid w:val="00E127BA"/>
    <w:rsid w:val="00E1302F"/>
    <w:rsid w:val="00E15FBB"/>
    <w:rsid w:val="00E20A03"/>
    <w:rsid w:val="00E21A48"/>
    <w:rsid w:val="00E21DE2"/>
    <w:rsid w:val="00E21FCF"/>
    <w:rsid w:val="00E24942"/>
    <w:rsid w:val="00E40E6B"/>
    <w:rsid w:val="00E42DB1"/>
    <w:rsid w:val="00E42DBA"/>
    <w:rsid w:val="00E46681"/>
    <w:rsid w:val="00E469CE"/>
    <w:rsid w:val="00E505E6"/>
    <w:rsid w:val="00E50705"/>
    <w:rsid w:val="00E50874"/>
    <w:rsid w:val="00E521AE"/>
    <w:rsid w:val="00E52892"/>
    <w:rsid w:val="00E552DC"/>
    <w:rsid w:val="00E56E50"/>
    <w:rsid w:val="00E57318"/>
    <w:rsid w:val="00E57BEB"/>
    <w:rsid w:val="00E6018A"/>
    <w:rsid w:val="00E60745"/>
    <w:rsid w:val="00E61B24"/>
    <w:rsid w:val="00E628EC"/>
    <w:rsid w:val="00E63CF5"/>
    <w:rsid w:val="00E63D0A"/>
    <w:rsid w:val="00E654E6"/>
    <w:rsid w:val="00E6564D"/>
    <w:rsid w:val="00E66187"/>
    <w:rsid w:val="00E66B72"/>
    <w:rsid w:val="00E670AB"/>
    <w:rsid w:val="00E70176"/>
    <w:rsid w:val="00E70238"/>
    <w:rsid w:val="00E72818"/>
    <w:rsid w:val="00E72A67"/>
    <w:rsid w:val="00E736B0"/>
    <w:rsid w:val="00E73723"/>
    <w:rsid w:val="00E74EEE"/>
    <w:rsid w:val="00E758F7"/>
    <w:rsid w:val="00E81EBA"/>
    <w:rsid w:val="00E8231E"/>
    <w:rsid w:val="00E82690"/>
    <w:rsid w:val="00E8347F"/>
    <w:rsid w:val="00E83A40"/>
    <w:rsid w:val="00E84F83"/>
    <w:rsid w:val="00E9217E"/>
    <w:rsid w:val="00E922E1"/>
    <w:rsid w:val="00E9287A"/>
    <w:rsid w:val="00E92F9F"/>
    <w:rsid w:val="00E944AE"/>
    <w:rsid w:val="00E94656"/>
    <w:rsid w:val="00E94880"/>
    <w:rsid w:val="00E9541D"/>
    <w:rsid w:val="00E969F0"/>
    <w:rsid w:val="00E970BF"/>
    <w:rsid w:val="00E97741"/>
    <w:rsid w:val="00E9780D"/>
    <w:rsid w:val="00E97DB1"/>
    <w:rsid w:val="00EA03CD"/>
    <w:rsid w:val="00EA0825"/>
    <w:rsid w:val="00EA1C20"/>
    <w:rsid w:val="00EA25E1"/>
    <w:rsid w:val="00EA3E85"/>
    <w:rsid w:val="00EA3E9D"/>
    <w:rsid w:val="00EA4A4D"/>
    <w:rsid w:val="00EA4FC8"/>
    <w:rsid w:val="00EA737C"/>
    <w:rsid w:val="00EA7783"/>
    <w:rsid w:val="00EA77E5"/>
    <w:rsid w:val="00EA7C1A"/>
    <w:rsid w:val="00EB2C08"/>
    <w:rsid w:val="00EB4FFB"/>
    <w:rsid w:val="00EC1785"/>
    <w:rsid w:val="00EC1B38"/>
    <w:rsid w:val="00EC1B63"/>
    <w:rsid w:val="00EC2B79"/>
    <w:rsid w:val="00EC53E6"/>
    <w:rsid w:val="00EC592B"/>
    <w:rsid w:val="00EC5F0B"/>
    <w:rsid w:val="00ED20AB"/>
    <w:rsid w:val="00ED257A"/>
    <w:rsid w:val="00ED331C"/>
    <w:rsid w:val="00ED4E7F"/>
    <w:rsid w:val="00ED5817"/>
    <w:rsid w:val="00ED6C6E"/>
    <w:rsid w:val="00ED70BE"/>
    <w:rsid w:val="00EE05DB"/>
    <w:rsid w:val="00EE22F5"/>
    <w:rsid w:val="00EE4246"/>
    <w:rsid w:val="00EE435C"/>
    <w:rsid w:val="00EE6512"/>
    <w:rsid w:val="00EE7B1F"/>
    <w:rsid w:val="00EF0833"/>
    <w:rsid w:val="00EF112B"/>
    <w:rsid w:val="00EF1EFD"/>
    <w:rsid w:val="00EF2C8F"/>
    <w:rsid w:val="00EF382C"/>
    <w:rsid w:val="00EF4DA0"/>
    <w:rsid w:val="00EF4F95"/>
    <w:rsid w:val="00EF5D7A"/>
    <w:rsid w:val="00F007F0"/>
    <w:rsid w:val="00F0322C"/>
    <w:rsid w:val="00F06017"/>
    <w:rsid w:val="00F06F79"/>
    <w:rsid w:val="00F10878"/>
    <w:rsid w:val="00F119B4"/>
    <w:rsid w:val="00F11EC5"/>
    <w:rsid w:val="00F13570"/>
    <w:rsid w:val="00F15F53"/>
    <w:rsid w:val="00F16534"/>
    <w:rsid w:val="00F16BDF"/>
    <w:rsid w:val="00F16BFA"/>
    <w:rsid w:val="00F16CD6"/>
    <w:rsid w:val="00F179CF"/>
    <w:rsid w:val="00F204A9"/>
    <w:rsid w:val="00F225C0"/>
    <w:rsid w:val="00F2762D"/>
    <w:rsid w:val="00F27EB1"/>
    <w:rsid w:val="00F31298"/>
    <w:rsid w:val="00F3204B"/>
    <w:rsid w:val="00F32ADB"/>
    <w:rsid w:val="00F334E2"/>
    <w:rsid w:val="00F346D0"/>
    <w:rsid w:val="00F3548C"/>
    <w:rsid w:val="00F35BD8"/>
    <w:rsid w:val="00F3699A"/>
    <w:rsid w:val="00F37E5E"/>
    <w:rsid w:val="00F37FB9"/>
    <w:rsid w:val="00F417C1"/>
    <w:rsid w:val="00F420AE"/>
    <w:rsid w:val="00F42C58"/>
    <w:rsid w:val="00F461BD"/>
    <w:rsid w:val="00F4673F"/>
    <w:rsid w:val="00F47C0B"/>
    <w:rsid w:val="00F50292"/>
    <w:rsid w:val="00F5125D"/>
    <w:rsid w:val="00F516A1"/>
    <w:rsid w:val="00F549C8"/>
    <w:rsid w:val="00F54A1C"/>
    <w:rsid w:val="00F57130"/>
    <w:rsid w:val="00F5751B"/>
    <w:rsid w:val="00F613F7"/>
    <w:rsid w:val="00F65D32"/>
    <w:rsid w:val="00F67EC0"/>
    <w:rsid w:val="00F71488"/>
    <w:rsid w:val="00F72EE5"/>
    <w:rsid w:val="00F73E10"/>
    <w:rsid w:val="00F740A9"/>
    <w:rsid w:val="00F772D5"/>
    <w:rsid w:val="00F82033"/>
    <w:rsid w:val="00F84FB1"/>
    <w:rsid w:val="00F853DB"/>
    <w:rsid w:val="00F86922"/>
    <w:rsid w:val="00F875D9"/>
    <w:rsid w:val="00F910AA"/>
    <w:rsid w:val="00F91500"/>
    <w:rsid w:val="00F92424"/>
    <w:rsid w:val="00F927FA"/>
    <w:rsid w:val="00F92BE5"/>
    <w:rsid w:val="00F9329D"/>
    <w:rsid w:val="00F94961"/>
    <w:rsid w:val="00F95773"/>
    <w:rsid w:val="00F9789E"/>
    <w:rsid w:val="00FA01FD"/>
    <w:rsid w:val="00FA172B"/>
    <w:rsid w:val="00FA3D12"/>
    <w:rsid w:val="00FA44AB"/>
    <w:rsid w:val="00FA4B96"/>
    <w:rsid w:val="00FB0130"/>
    <w:rsid w:val="00FB1815"/>
    <w:rsid w:val="00FB2801"/>
    <w:rsid w:val="00FB4630"/>
    <w:rsid w:val="00FB501D"/>
    <w:rsid w:val="00FB793F"/>
    <w:rsid w:val="00FC0B6A"/>
    <w:rsid w:val="00FC166C"/>
    <w:rsid w:val="00FC2769"/>
    <w:rsid w:val="00FC2893"/>
    <w:rsid w:val="00FC34EF"/>
    <w:rsid w:val="00FC4D25"/>
    <w:rsid w:val="00FD121B"/>
    <w:rsid w:val="00FD215C"/>
    <w:rsid w:val="00FD2205"/>
    <w:rsid w:val="00FD2795"/>
    <w:rsid w:val="00FD2CFA"/>
    <w:rsid w:val="00FD3902"/>
    <w:rsid w:val="00FD3B99"/>
    <w:rsid w:val="00FD4012"/>
    <w:rsid w:val="00FD445C"/>
    <w:rsid w:val="00FD5E37"/>
    <w:rsid w:val="00FD66D0"/>
    <w:rsid w:val="00FD6F13"/>
    <w:rsid w:val="00FE0EDC"/>
    <w:rsid w:val="00FE2451"/>
    <w:rsid w:val="00FE52CC"/>
    <w:rsid w:val="00FE7D9B"/>
    <w:rsid w:val="00FF0E0A"/>
    <w:rsid w:val="00FF1928"/>
    <w:rsid w:val="00FF1A7A"/>
    <w:rsid w:val="00FF44B5"/>
    <w:rsid w:val="00FF4D1D"/>
    <w:rsid w:val="00FF4F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7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F7CEC"/>
    <w:pPr>
      <w:ind w:left="1134"/>
      <w:jc w:val="both"/>
    </w:pPr>
    <w:rPr>
      <w:rFonts w:ascii="Arial" w:hAnsi="Arial"/>
      <w:sz w:val="22"/>
      <w:szCs w:val="24"/>
    </w:rPr>
  </w:style>
  <w:style w:type="paragraph" w:styleId="Nadpis1">
    <w:name w:val="heading 1"/>
    <w:basedOn w:val="Normln"/>
    <w:next w:val="Normln"/>
    <w:qFormat/>
    <w:rsid w:val="005C1473"/>
    <w:pPr>
      <w:keepNext/>
      <w:numPr>
        <w:numId w:val="5"/>
      </w:numPr>
      <w:spacing w:before="240" w:after="60"/>
      <w:ind w:left="1134" w:hanging="850"/>
      <w:outlineLvl w:val="0"/>
    </w:pPr>
    <w:rPr>
      <w:rFonts w:cs="Arial"/>
      <w:b/>
      <w:bCs/>
      <w:kern w:val="32"/>
      <w:sz w:val="32"/>
      <w:szCs w:val="32"/>
    </w:rPr>
  </w:style>
  <w:style w:type="paragraph" w:styleId="Nadpis2">
    <w:name w:val="heading 2"/>
    <w:aliases w:val="Nadpis 2 Char"/>
    <w:basedOn w:val="Normln"/>
    <w:next w:val="Normln"/>
    <w:qFormat/>
    <w:rsid w:val="005C1473"/>
    <w:pPr>
      <w:keepNext/>
      <w:numPr>
        <w:ilvl w:val="1"/>
        <w:numId w:val="5"/>
      </w:numPr>
      <w:tabs>
        <w:tab w:val="left" w:pos="1080"/>
      </w:tabs>
      <w:spacing w:before="240" w:after="60"/>
      <w:ind w:left="1134" w:hanging="850"/>
      <w:outlineLvl w:val="1"/>
    </w:pPr>
    <w:rPr>
      <w:rFonts w:cs="Arial"/>
      <w:b/>
      <w:bCs/>
      <w:iCs/>
      <w:sz w:val="28"/>
      <w:szCs w:val="28"/>
    </w:rPr>
  </w:style>
  <w:style w:type="paragraph" w:styleId="Nadpis3">
    <w:name w:val="heading 3"/>
    <w:basedOn w:val="Normln"/>
    <w:next w:val="Normln"/>
    <w:qFormat/>
    <w:rsid w:val="005A07D6"/>
    <w:pPr>
      <w:keepNext/>
      <w:numPr>
        <w:ilvl w:val="2"/>
        <w:numId w:val="5"/>
      </w:numPr>
      <w:spacing w:before="240" w:after="60"/>
      <w:ind w:left="1134" w:hanging="850"/>
      <w:outlineLvl w:val="2"/>
    </w:pPr>
    <w:rPr>
      <w:rFonts w:cs="Arial"/>
      <w:b/>
      <w:bCs/>
      <w:sz w:val="24"/>
      <w:szCs w:val="26"/>
    </w:rPr>
  </w:style>
  <w:style w:type="paragraph" w:styleId="Nadpis4">
    <w:name w:val="heading 4"/>
    <w:basedOn w:val="Normln"/>
    <w:next w:val="Normln"/>
    <w:qFormat/>
    <w:rsid w:val="005A07D6"/>
    <w:pPr>
      <w:keepNext/>
      <w:numPr>
        <w:ilvl w:val="3"/>
        <w:numId w:val="5"/>
      </w:numPr>
      <w:spacing w:before="240" w:after="60"/>
      <w:ind w:left="1134" w:hanging="850"/>
      <w:outlineLvl w:val="3"/>
    </w:pPr>
    <w:rPr>
      <w:b/>
      <w:bCs/>
      <w:szCs w:val="28"/>
    </w:rPr>
  </w:style>
  <w:style w:type="paragraph" w:styleId="Nadpis5">
    <w:name w:val="heading 5"/>
    <w:basedOn w:val="Normln"/>
    <w:next w:val="Normln"/>
    <w:qFormat/>
    <w:rsid w:val="00ED331C"/>
    <w:pPr>
      <w:numPr>
        <w:ilvl w:val="4"/>
        <w:numId w:val="5"/>
      </w:numPr>
      <w:spacing w:before="240" w:after="60"/>
      <w:outlineLvl w:val="4"/>
    </w:pPr>
    <w:rPr>
      <w:b/>
      <w:bCs/>
      <w:i/>
      <w:iCs/>
      <w:sz w:val="26"/>
      <w:szCs w:val="26"/>
    </w:rPr>
  </w:style>
  <w:style w:type="paragraph" w:styleId="Nadpis6">
    <w:name w:val="heading 6"/>
    <w:basedOn w:val="Normln"/>
    <w:next w:val="Normln"/>
    <w:qFormat/>
    <w:rsid w:val="00ED331C"/>
    <w:pPr>
      <w:numPr>
        <w:ilvl w:val="5"/>
        <w:numId w:val="5"/>
      </w:numPr>
      <w:spacing w:before="240" w:after="60"/>
      <w:outlineLvl w:val="5"/>
    </w:pPr>
    <w:rPr>
      <w:b/>
      <w:bCs/>
      <w:szCs w:val="22"/>
    </w:rPr>
  </w:style>
  <w:style w:type="paragraph" w:styleId="Nadpis7">
    <w:name w:val="heading 7"/>
    <w:basedOn w:val="Normln"/>
    <w:next w:val="Normln"/>
    <w:qFormat/>
    <w:rsid w:val="00ED331C"/>
    <w:pPr>
      <w:numPr>
        <w:ilvl w:val="6"/>
        <w:numId w:val="5"/>
      </w:numPr>
      <w:spacing w:before="240" w:after="60"/>
      <w:outlineLvl w:val="6"/>
    </w:pPr>
  </w:style>
  <w:style w:type="paragraph" w:styleId="Nadpis8">
    <w:name w:val="heading 8"/>
    <w:basedOn w:val="Normln"/>
    <w:next w:val="Normln"/>
    <w:qFormat/>
    <w:rsid w:val="00ED331C"/>
    <w:pPr>
      <w:numPr>
        <w:ilvl w:val="7"/>
        <w:numId w:val="5"/>
      </w:numPr>
      <w:spacing w:before="240" w:after="60"/>
      <w:outlineLvl w:val="7"/>
    </w:pPr>
    <w:rPr>
      <w:i/>
      <w:iCs/>
    </w:rPr>
  </w:style>
  <w:style w:type="paragraph" w:styleId="Nadpis9">
    <w:name w:val="heading 9"/>
    <w:basedOn w:val="Normln"/>
    <w:next w:val="Normln"/>
    <w:qFormat/>
    <w:rsid w:val="00ED331C"/>
    <w:pPr>
      <w:numPr>
        <w:ilvl w:val="8"/>
        <w:numId w:val="5"/>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ED331C"/>
    <w:pPr>
      <w:ind w:left="360" w:firstLine="720"/>
    </w:pPr>
  </w:style>
  <w:style w:type="paragraph" w:styleId="Zhlav">
    <w:name w:val="header"/>
    <w:aliases w:val="Záhlaví - Soukup"/>
    <w:basedOn w:val="Normln"/>
    <w:link w:val="ZhlavChar"/>
    <w:rsid w:val="00ED331C"/>
    <w:pPr>
      <w:tabs>
        <w:tab w:val="center" w:pos="4536"/>
        <w:tab w:val="right" w:pos="9072"/>
      </w:tabs>
    </w:pPr>
  </w:style>
  <w:style w:type="paragraph" w:styleId="Zpat">
    <w:name w:val="footer"/>
    <w:basedOn w:val="Normln"/>
    <w:rsid w:val="00ED331C"/>
    <w:pPr>
      <w:tabs>
        <w:tab w:val="center" w:pos="4536"/>
        <w:tab w:val="right" w:pos="9072"/>
      </w:tabs>
    </w:pPr>
  </w:style>
  <w:style w:type="paragraph" w:customStyle="1" w:styleId="odrazyChar">
    <w:name w:val="odrazy Char"/>
    <w:basedOn w:val="Normln"/>
    <w:rsid w:val="00ED331C"/>
    <w:pPr>
      <w:numPr>
        <w:numId w:val="1"/>
      </w:numPr>
    </w:pPr>
    <w:rPr>
      <w:b/>
      <w:bCs/>
      <w:i/>
      <w:sz w:val="24"/>
      <w:szCs w:val="20"/>
    </w:rPr>
  </w:style>
  <w:style w:type="paragraph" w:customStyle="1" w:styleId="odrazy2">
    <w:name w:val="odrazy 2"/>
    <w:basedOn w:val="Normln"/>
    <w:link w:val="odrazy2Char"/>
    <w:rsid w:val="00ED331C"/>
    <w:pPr>
      <w:numPr>
        <w:numId w:val="2"/>
      </w:numPr>
    </w:pPr>
    <w:rPr>
      <w:i/>
      <w:szCs w:val="20"/>
    </w:rPr>
  </w:style>
  <w:style w:type="paragraph" w:styleId="Titulek">
    <w:name w:val="caption"/>
    <w:basedOn w:val="Normln"/>
    <w:next w:val="Normln"/>
    <w:qFormat/>
    <w:rsid w:val="00ED331C"/>
    <w:rPr>
      <w:b/>
      <w:bCs/>
    </w:rPr>
  </w:style>
  <w:style w:type="paragraph" w:styleId="Zkladntextodsazen2">
    <w:name w:val="Body Text Indent 2"/>
    <w:basedOn w:val="Normln"/>
    <w:rsid w:val="00ED331C"/>
  </w:style>
  <w:style w:type="paragraph" w:styleId="Zkladntextodsazen3">
    <w:name w:val="Body Text Indent 3"/>
    <w:basedOn w:val="Normln"/>
    <w:rsid w:val="00ED331C"/>
    <w:rPr>
      <w:b/>
      <w:bCs/>
    </w:rPr>
  </w:style>
  <w:style w:type="paragraph" w:styleId="Zkladntext">
    <w:name w:val="Body Text"/>
    <w:basedOn w:val="Normln"/>
    <w:link w:val="ZkladntextChar"/>
    <w:rsid w:val="00ED331C"/>
    <w:pPr>
      <w:ind w:left="1080"/>
    </w:pPr>
    <w:rPr>
      <w:rFonts w:cs="Arial"/>
    </w:rPr>
  </w:style>
  <w:style w:type="paragraph" w:customStyle="1" w:styleId="nadpis30">
    <w:name w:val="nadpis3"/>
    <w:next w:val="Zkladntext"/>
    <w:rsid w:val="00ED331C"/>
    <w:pPr>
      <w:widowControl w:val="0"/>
      <w:autoSpaceDE w:val="0"/>
      <w:autoSpaceDN w:val="0"/>
      <w:adjustRightInd w:val="0"/>
      <w:ind w:left="1984" w:right="283"/>
      <w:jc w:val="both"/>
    </w:pPr>
    <w:rPr>
      <w:b/>
      <w:bCs/>
      <w:color w:val="000000"/>
      <w:sz w:val="28"/>
      <w:szCs w:val="28"/>
    </w:rPr>
  </w:style>
  <w:style w:type="paragraph" w:customStyle="1" w:styleId="Texttabulky">
    <w:name w:val="Text tabulky"/>
    <w:rsid w:val="00ED331C"/>
    <w:pPr>
      <w:widowControl w:val="0"/>
      <w:autoSpaceDE w:val="0"/>
      <w:autoSpaceDN w:val="0"/>
      <w:adjustRightInd w:val="0"/>
      <w:jc w:val="both"/>
    </w:pPr>
    <w:rPr>
      <w:color w:val="000000"/>
    </w:rPr>
  </w:style>
  <w:style w:type="paragraph" w:styleId="Nzev">
    <w:name w:val="Title"/>
    <w:basedOn w:val="Normln"/>
    <w:qFormat/>
    <w:rsid w:val="00ED331C"/>
    <w:pPr>
      <w:ind w:left="360"/>
      <w:jc w:val="center"/>
    </w:pPr>
    <w:rPr>
      <w:b/>
      <w:bCs/>
      <w:sz w:val="52"/>
    </w:rPr>
  </w:style>
  <w:style w:type="paragraph" w:styleId="Obsah1">
    <w:name w:val="toc 1"/>
    <w:basedOn w:val="Normln"/>
    <w:next w:val="Normln"/>
    <w:autoRedefine/>
    <w:uiPriority w:val="39"/>
    <w:rsid w:val="005C1473"/>
    <w:pPr>
      <w:tabs>
        <w:tab w:val="left" w:pos="440"/>
        <w:tab w:val="right" w:leader="dot" w:pos="9101"/>
      </w:tabs>
      <w:spacing w:before="120" w:after="120"/>
      <w:ind w:left="0"/>
    </w:pPr>
    <w:rPr>
      <w:b/>
      <w:bCs/>
      <w:caps/>
    </w:rPr>
  </w:style>
  <w:style w:type="paragraph" w:styleId="Obsah2">
    <w:name w:val="toc 2"/>
    <w:basedOn w:val="Normln"/>
    <w:next w:val="Normln"/>
    <w:autoRedefine/>
    <w:uiPriority w:val="39"/>
    <w:rsid w:val="00ED331C"/>
    <w:pPr>
      <w:ind w:left="220"/>
    </w:pPr>
    <w:rPr>
      <w:smallCaps/>
    </w:rPr>
  </w:style>
  <w:style w:type="paragraph" w:styleId="Obsah3">
    <w:name w:val="toc 3"/>
    <w:basedOn w:val="Normln"/>
    <w:next w:val="Normln"/>
    <w:autoRedefine/>
    <w:uiPriority w:val="39"/>
    <w:rsid w:val="00ED331C"/>
    <w:pPr>
      <w:ind w:left="440"/>
    </w:pPr>
    <w:rPr>
      <w:rFonts w:ascii="Times New Roman" w:hAnsi="Times New Roman"/>
      <w:i/>
      <w:iCs/>
    </w:rPr>
  </w:style>
  <w:style w:type="paragraph" w:styleId="Obsah4">
    <w:name w:val="toc 4"/>
    <w:basedOn w:val="Normln"/>
    <w:next w:val="Normln"/>
    <w:autoRedefine/>
    <w:uiPriority w:val="39"/>
    <w:rsid w:val="00ED331C"/>
    <w:pPr>
      <w:ind w:left="660"/>
    </w:pPr>
    <w:rPr>
      <w:rFonts w:ascii="Times New Roman" w:hAnsi="Times New Roman"/>
      <w:szCs w:val="21"/>
    </w:rPr>
  </w:style>
  <w:style w:type="paragraph" w:styleId="Obsah5">
    <w:name w:val="toc 5"/>
    <w:basedOn w:val="Normln"/>
    <w:next w:val="Normln"/>
    <w:autoRedefine/>
    <w:uiPriority w:val="39"/>
    <w:rsid w:val="00ED331C"/>
    <w:pPr>
      <w:ind w:left="880"/>
    </w:pPr>
    <w:rPr>
      <w:rFonts w:ascii="Times New Roman" w:hAnsi="Times New Roman"/>
      <w:szCs w:val="21"/>
    </w:rPr>
  </w:style>
  <w:style w:type="paragraph" w:styleId="Obsah6">
    <w:name w:val="toc 6"/>
    <w:basedOn w:val="Normln"/>
    <w:next w:val="Normln"/>
    <w:autoRedefine/>
    <w:uiPriority w:val="39"/>
    <w:rsid w:val="00ED331C"/>
    <w:pPr>
      <w:ind w:left="1100"/>
    </w:pPr>
    <w:rPr>
      <w:rFonts w:ascii="Times New Roman" w:hAnsi="Times New Roman"/>
      <w:szCs w:val="21"/>
    </w:rPr>
  </w:style>
  <w:style w:type="paragraph" w:styleId="Obsah7">
    <w:name w:val="toc 7"/>
    <w:basedOn w:val="Normln"/>
    <w:next w:val="Normln"/>
    <w:autoRedefine/>
    <w:uiPriority w:val="39"/>
    <w:rsid w:val="00ED331C"/>
    <w:pPr>
      <w:ind w:left="1320"/>
    </w:pPr>
    <w:rPr>
      <w:rFonts w:ascii="Times New Roman" w:hAnsi="Times New Roman"/>
      <w:szCs w:val="21"/>
    </w:rPr>
  </w:style>
  <w:style w:type="paragraph" w:styleId="Obsah8">
    <w:name w:val="toc 8"/>
    <w:basedOn w:val="Normln"/>
    <w:next w:val="Normln"/>
    <w:autoRedefine/>
    <w:uiPriority w:val="39"/>
    <w:rsid w:val="00ED331C"/>
    <w:pPr>
      <w:ind w:left="1540"/>
    </w:pPr>
    <w:rPr>
      <w:rFonts w:ascii="Times New Roman" w:hAnsi="Times New Roman"/>
      <w:szCs w:val="21"/>
    </w:rPr>
  </w:style>
  <w:style w:type="paragraph" w:styleId="Obsah9">
    <w:name w:val="toc 9"/>
    <w:basedOn w:val="Normln"/>
    <w:next w:val="Normln"/>
    <w:autoRedefine/>
    <w:uiPriority w:val="39"/>
    <w:rsid w:val="00ED331C"/>
    <w:pPr>
      <w:ind w:left="1760"/>
    </w:pPr>
    <w:rPr>
      <w:rFonts w:ascii="Times New Roman" w:hAnsi="Times New Roman"/>
      <w:szCs w:val="21"/>
    </w:rPr>
  </w:style>
  <w:style w:type="character" w:styleId="Hypertextovodkaz">
    <w:name w:val="Hyperlink"/>
    <w:basedOn w:val="Standardnpsmoodstavce"/>
    <w:uiPriority w:val="99"/>
    <w:rsid w:val="00ED331C"/>
    <w:rPr>
      <w:color w:val="0000FF"/>
      <w:u w:val="single"/>
    </w:rPr>
  </w:style>
  <w:style w:type="paragraph" w:customStyle="1" w:styleId="enadpis">
    <w:name w:val="enadpis"/>
    <w:rsid w:val="00ED331C"/>
    <w:pPr>
      <w:widowControl w:val="0"/>
      <w:overflowPunct w:val="0"/>
      <w:autoSpaceDE w:val="0"/>
      <w:autoSpaceDN w:val="0"/>
      <w:adjustRightInd w:val="0"/>
      <w:jc w:val="center"/>
      <w:textAlignment w:val="baseline"/>
    </w:pPr>
    <w:rPr>
      <w:b/>
      <w:smallCaps/>
      <w:color w:val="000000"/>
      <w:sz w:val="36"/>
    </w:rPr>
  </w:style>
  <w:style w:type="paragraph" w:styleId="Textbubliny">
    <w:name w:val="Balloon Text"/>
    <w:basedOn w:val="Normln"/>
    <w:semiHidden/>
    <w:rsid w:val="00C62507"/>
    <w:rPr>
      <w:rFonts w:ascii="Tahoma" w:hAnsi="Tahoma" w:cs="Tahoma"/>
      <w:sz w:val="16"/>
      <w:szCs w:val="16"/>
    </w:rPr>
  </w:style>
  <w:style w:type="paragraph" w:customStyle="1" w:styleId="Zkladntext31">
    <w:name w:val="Základní text 31"/>
    <w:basedOn w:val="Normln"/>
    <w:rsid w:val="00ED331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customStyle="1" w:styleId="BodyText21">
    <w:name w:val="Body Text 21"/>
    <w:basedOn w:val="Normln"/>
    <w:rsid w:val="00ED331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customStyle="1" w:styleId="StylNadpis2ZarovnatdoblokuPed6bdkovn15">
    <w:name w:val="Styl Nadpis 2 + Zarovnat do bloku Před:  6 b. Řádkování:  15 řá..."/>
    <w:basedOn w:val="Nadpis2"/>
    <w:rsid w:val="00ED331C"/>
    <w:pPr>
      <w:spacing w:before="120" w:line="360" w:lineRule="auto"/>
    </w:pPr>
    <w:rPr>
      <w:rFonts w:cs="Times New Roman"/>
      <w:iCs w:val="0"/>
      <w:szCs w:val="20"/>
    </w:rPr>
  </w:style>
  <w:style w:type="paragraph" w:styleId="Zkladntext3">
    <w:name w:val="Body Text 3"/>
    <w:basedOn w:val="Normln"/>
    <w:rsid w:val="00ED331C"/>
    <w:pPr>
      <w:spacing w:after="120"/>
    </w:pPr>
    <w:rPr>
      <w:sz w:val="16"/>
      <w:szCs w:val="16"/>
    </w:rPr>
  </w:style>
  <w:style w:type="character" w:customStyle="1" w:styleId="odrazyCharChar">
    <w:name w:val="odrazy Char Char"/>
    <w:basedOn w:val="Standardnpsmoodstavce"/>
    <w:rsid w:val="00ED331C"/>
    <w:rPr>
      <w:rFonts w:ascii="Arial" w:hAnsi="Arial"/>
      <w:b/>
      <w:bCs/>
      <w:i/>
      <w:sz w:val="24"/>
      <w:lang w:val="cs-CZ" w:eastAsia="cs-CZ" w:bidi="ar-SA"/>
    </w:rPr>
  </w:style>
  <w:style w:type="paragraph" w:customStyle="1" w:styleId="StylNadpis3Zarovnatdobloku">
    <w:name w:val="Styl Nadpis 3 + Zarovnat do bloku"/>
    <w:basedOn w:val="Nadpis3"/>
    <w:rsid w:val="00733A8F"/>
    <w:pPr>
      <w:ind w:left="1702" w:hanging="1418"/>
    </w:pPr>
    <w:rPr>
      <w:rFonts w:cs="Times New Roman"/>
      <w:szCs w:val="20"/>
    </w:rPr>
  </w:style>
  <w:style w:type="paragraph" w:customStyle="1" w:styleId="odrky">
    <w:name w:val="odrážky"/>
    <w:basedOn w:val="Zkladntextodsazen"/>
    <w:rsid w:val="005D4501"/>
    <w:pPr>
      <w:numPr>
        <w:numId w:val="3"/>
      </w:numPr>
      <w:tabs>
        <w:tab w:val="left" w:pos="709"/>
      </w:tabs>
      <w:spacing w:line="360" w:lineRule="auto"/>
    </w:pPr>
    <w:rPr>
      <w:rFonts w:ascii="Times New Roman" w:hAnsi="Times New Roman"/>
      <w:spacing w:val="20"/>
      <w:position w:val="6"/>
      <w:sz w:val="24"/>
    </w:rPr>
  </w:style>
  <w:style w:type="paragraph" w:customStyle="1" w:styleId="Styl19bTunPodtrenzarovnnnasted">
    <w:name w:val="Styl 19 b. Tučné Podtržení zarovnání na střed"/>
    <w:basedOn w:val="Normln"/>
    <w:rsid w:val="00412FD1"/>
    <w:pPr>
      <w:autoSpaceDE w:val="0"/>
      <w:autoSpaceDN w:val="0"/>
      <w:ind w:left="0"/>
      <w:jc w:val="center"/>
    </w:pPr>
    <w:rPr>
      <w:rFonts w:ascii="Times New Roman" w:hAnsi="Times New Roman"/>
      <w:b/>
      <w:bCs/>
      <w:sz w:val="40"/>
      <w:szCs w:val="20"/>
      <w:u w:val="single"/>
    </w:rPr>
  </w:style>
  <w:style w:type="paragraph" w:customStyle="1" w:styleId="Styl115bTunKurzvazarovnnnasted">
    <w:name w:val="Styl 115 b. Tučné Kurzíva zarovnání na střed"/>
    <w:basedOn w:val="Normln"/>
    <w:autoRedefine/>
    <w:rsid w:val="00412FD1"/>
    <w:pPr>
      <w:autoSpaceDE w:val="0"/>
      <w:autoSpaceDN w:val="0"/>
      <w:ind w:left="0"/>
      <w:jc w:val="center"/>
    </w:pPr>
    <w:rPr>
      <w:rFonts w:ascii="Times New Roman" w:hAnsi="Times New Roman"/>
      <w:b/>
      <w:bCs/>
      <w:i/>
      <w:iCs/>
      <w:sz w:val="24"/>
      <w:szCs w:val="20"/>
    </w:rPr>
  </w:style>
  <w:style w:type="paragraph" w:customStyle="1" w:styleId="Style24">
    <w:name w:val="Style24"/>
    <w:basedOn w:val="Normln"/>
    <w:rsid w:val="00BB4BEF"/>
    <w:pPr>
      <w:widowControl w:val="0"/>
      <w:autoSpaceDE w:val="0"/>
      <w:autoSpaceDN w:val="0"/>
      <w:adjustRightInd w:val="0"/>
      <w:spacing w:line="230" w:lineRule="exact"/>
      <w:ind w:left="0"/>
    </w:pPr>
    <w:rPr>
      <w:sz w:val="24"/>
    </w:rPr>
  </w:style>
  <w:style w:type="character" w:customStyle="1" w:styleId="FontStyle126">
    <w:name w:val="Font Style126"/>
    <w:basedOn w:val="Standardnpsmoodstavce"/>
    <w:rsid w:val="00BB4BEF"/>
    <w:rPr>
      <w:rFonts w:ascii="Arial" w:hAnsi="Arial" w:cs="Arial"/>
      <w:sz w:val="16"/>
      <w:szCs w:val="16"/>
    </w:rPr>
  </w:style>
  <w:style w:type="paragraph" w:customStyle="1" w:styleId="Style21">
    <w:name w:val="Style21"/>
    <w:basedOn w:val="Normln"/>
    <w:rsid w:val="00BB4BEF"/>
    <w:pPr>
      <w:widowControl w:val="0"/>
      <w:autoSpaceDE w:val="0"/>
      <w:autoSpaceDN w:val="0"/>
      <w:adjustRightInd w:val="0"/>
      <w:spacing w:line="288" w:lineRule="exact"/>
      <w:ind w:left="0"/>
    </w:pPr>
    <w:rPr>
      <w:sz w:val="24"/>
    </w:rPr>
  </w:style>
  <w:style w:type="paragraph" w:customStyle="1" w:styleId="Style22">
    <w:name w:val="Style22"/>
    <w:basedOn w:val="Normln"/>
    <w:rsid w:val="00BB4BEF"/>
    <w:pPr>
      <w:widowControl w:val="0"/>
      <w:autoSpaceDE w:val="0"/>
      <w:autoSpaceDN w:val="0"/>
      <w:adjustRightInd w:val="0"/>
      <w:spacing w:line="288" w:lineRule="exact"/>
      <w:ind w:left="0"/>
    </w:pPr>
    <w:rPr>
      <w:sz w:val="24"/>
    </w:rPr>
  </w:style>
  <w:style w:type="paragraph" w:customStyle="1" w:styleId="Style82">
    <w:name w:val="Style82"/>
    <w:basedOn w:val="Normln"/>
    <w:rsid w:val="00BB4BEF"/>
    <w:pPr>
      <w:widowControl w:val="0"/>
      <w:autoSpaceDE w:val="0"/>
      <w:autoSpaceDN w:val="0"/>
      <w:adjustRightInd w:val="0"/>
      <w:ind w:left="0"/>
    </w:pPr>
    <w:rPr>
      <w:sz w:val="24"/>
    </w:rPr>
  </w:style>
  <w:style w:type="character" w:customStyle="1" w:styleId="FontStyle142">
    <w:name w:val="Font Style142"/>
    <w:basedOn w:val="Standardnpsmoodstavce"/>
    <w:rsid w:val="00BB4BEF"/>
    <w:rPr>
      <w:rFonts w:ascii="Arial" w:hAnsi="Arial" w:cs="Arial"/>
      <w:b/>
      <w:bCs/>
      <w:sz w:val="10"/>
      <w:szCs w:val="10"/>
    </w:rPr>
  </w:style>
  <w:style w:type="paragraph" w:customStyle="1" w:styleId="Style28">
    <w:name w:val="Style28"/>
    <w:basedOn w:val="Normln"/>
    <w:rsid w:val="009B7697"/>
    <w:pPr>
      <w:widowControl w:val="0"/>
      <w:autoSpaceDE w:val="0"/>
      <w:autoSpaceDN w:val="0"/>
      <w:adjustRightInd w:val="0"/>
      <w:spacing w:line="230" w:lineRule="exact"/>
      <w:ind w:left="0" w:hanging="281"/>
    </w:pPr>
    <w:rPr>
      <w:sz w:val="24"/>
    </w:rPr>
  </w:style>
  <w:style w:type="paragraph" w:customStyle="1" w:styleId="Style34">
    <w:name w:val="Style34"/>
    <w:basedOn w:val="Normln"/>
    <w:rsid w:val="00D64A35"/>
    <w:pPr>
      <w:widowControl w:val="0"/>
      <w:autoSpaceDE w:val="0"/>
      <w:autoSpaceDN w:val="0"/>
      <w:adjustRightInd w:val="0"/>
      <w:ind w:left="0"/>
    </w:pPr>
    <w:rPr>
      <w:sz w:val="24"/>
    </w:rPr>
  </w:style>
  <w:style w:type="character" w:customStyle="1" w:styleId="FontStyle127">
    <w:name w:val="Font Style127"/>
    <w:basedOn w:val="Standardnpsmoodstavce"/>
    <w:rsid w:val="00D64A35"/>
    <w:rPr>
      <w:rFonts w:ascii="Arial" w:hAnsi="Arial" w:cs="Arial"/>
      <w:b/>
      <w:bCs/>
      <w:sz w:val="16"/>
      <w:szCs w:val="16"/>
    </w:rPr>
  </w:style>
  <w:style w:type="paragraph" w:customStyle="1" w:styleId="Style71">
    <w:name w:val="Style71"/>
    <w:basedOn w:val="Normln"/>
    <w:rsid w:val="00B61BDC"/>
    <w:pPr>
      <w:widowControl w:val="0"/>
      <w:autoSpaceDE w:val="0"/>
      <w:autoSpaceDN w:val="0"/>
      <w:adjustRightInd w:val="0"/>
      <w:ind w:left="0"/>
    </w:pPr>
    <w:rPr>
      <w:sz w:val="24"/>
    </w:rPr>
  </w:style>
  <w:style w:type="character" w:customStyle="1" w:styleId="FontStyle128">
    <w:name w:val="Font Style128"/>
    <w:basedOn w:val="Standardnpsmoodstavce"/>
    <w:rsid w:val="00B61BDC"/>
    <w:rPr>
      <w:rFonts w:ascii="Arial" w:hAnsi="Arial" w:cs="Arial"/>
      <w:b/>
      <w:bCs/>
      <w:sz w:val="24"/>
      <w:szCs w:val="24"/>
    </w:rPr>
  </w:style>
  <w:style w:type="paragraph" w:customStyle="1" w:styleId="NormlnNorml">
    <w:name w:val="Normální.Normál"/>
    <w:rsid w:val="00933DDE"/>
    <w:pPr>
      <w:widowControl w:val="0"/>
      <w:tabs>
        <w:tab w:val="left" w:pos="992"/>
        <w:tab w:val="left" w:pos="1418"/>
        <w:tab w:val="decimal" w:pos="8505"/>
      </w:tabs>
      <w:overflowPunct w:val="0"/>
      <w:autoSpaceDE w:val="0"/>
      <w:autoSpaceDN w:val="0"/>
      <w:adjustRightInd w:val="0"/>
      <w:textAlignment w:val="baseline"/>
    </w:pPr>
    <w:rPr>
      <w:sz w:val="28"/>
    </w:rPr>
  </w:style>
  <w:style w:type="paragraph" w:customStyle="1" w:styleId="slovanNadpis1">
    <w:name w:val="Číslovaný Nadpis 1"/>
    <w:rsid w:val="0080261C"/>
    <w:pPr>
      <w:keepNext/>
      <w:numPr>
        <w:numId w:val="4"/>
      </w:numPr>
      <w:tabs>
        <w:tab w:val="left" w:pos="1134"/>
      </w:tabs>
      <w:spacing w:before="240" w:after="60"/>
      <w:outlineLvl w:val="0"/>
    </w:pPr>
    <w:rPr>
      <w:rFonts w:ascii="Arial" w:hAnsi="Arial"/>
      <w:b/>
      <w:sz w:val="32"/>
    </w:rPr>
  </w:style>
  <w:style w:type="paragraph" w:customStyle="1" w:styleId="slovanNadpis2">
    <w:name w:val="Číslovaný Nadpis 2"/>
    <w:next w:val="Normln"/>
    <w:autoRedefine/>
    <w:rsid w:val="0080261C"/>
    <w:pPr>
      <w:numPr>
        <w:ilvl w:val="1"/>
        <w:numId w:val="4"/>
      </w:numPr>
      <w:spacing w:before="240" w:after="60"/>
      <w:outlineLvl w:val="1"/>
    </w:pPr>
    <w:rPr>
      <w:rFonts w:ascii="Arial" w:hAnsi="Arial"/>
      <w:b/>
      <w:sz w:val="24"/>
      <w:szCs w:val="24"/>
    </w:rPr>
  </w:style>
  <w:style w:type="character" w:customStyle="1" w:styleId="ZhlavChar">
    <w:name w:val="Záhlaví Char"/>
    <w:aliases w:val="Záhlaví - Soukup Char"/>
    <w:basedOn w:val="Standardnpsmoodstavce"/>
    <w:link w:val="Zhlav"/>
    <w:rsid w:val="0080261C"/>
    <w:rPr>
      <w:rFonts w:ascii="Arial" w:hAnsi="Arial"/>
      <w:sz w:val="22"/>
      <w:szCs w:val="24"/>
      <w:lang w:val="cs-CZ" w:eastAsia="cs-CZ" w:bidi="ar-SA"/>
    </w:rPr>
  </w:style>
  <w:style w:type="paragraph" w:styleId="Normlnodsazen">
    <w:name w:val="Normal Indent"/>
    <w:basedOn w:val="Normln"/>
    <w:rsid w:val="0080261C"/>
    <w:pPr>
      <w:ind w:left="708"/>
    </w:pPr>
    <w:rPr>
      <w:sz w:val="24"/>
    </w:rPr>
  </w:style>
  <w:style w:type="paragraph" w:styleId="Odstavecseseznamem">
    <w:name w:val="List Paragraph"/>
    <w:basedOn w:val="Normln"/>
    <w:link w:val="OdstavecseseznamemChar"/>
    <w:qFormat/>
    <w:rsid w:val="0080261C"/>
    <w:pPr>
      <w:ind w:left="708"/>
    </w:pPr>
    <w:rPr>
      <w:sz w:val="24"/>
    </w:rPr>
  </w:style>
  <w:style w:type="paragraph" w:customStyle="1" w:styleId="StylNadpis212b">
    <w:name w:val="Styl Nadpis 2 + 12 b."/>
    <w:basedOn w:val="Normln"/>
    <w:link w:val="StylNadpis212bChar"/>
    <w:rsid w:val="0080261C"/>
    <w:pPr>
      <w:keepNext/>
      <w:spacing w:before="240" w:after="60"/>
      <w:ind w:left="0"/>
      <w:outlineLvl w:val="1"/>
    </w:pPr>
    <w:rPr>
      <w:b/>
      <w:bCs/>
      <w:iCs/>
      <w:sz w:val="28"/>
      <w:szCs w:val="20"/>
    </w:rPr>
  </w:style>
  <w:style w:type="character" w:customStyle="1" w:styleId="StylNadpis212bChar">
    <w:name w:val="Styl Nadpis 2 + 12 b. Char"/>
    <w:basedOn w:val="Standardnpsmoodstavce"/>
    <w:link w:val="StylNadpis212b"/>
    <w:rsid w:val="0080261C"/>
    <w:rPr>
      <w:rFonts w:ascii="Arial" w:hAnsi="Arial"/>
      <w:b/>
      <w:bCs/>
      <w:iCs/>
      <w:sz w:val="28"/>
      <w:lang w:val="cs-CZ" w:eastAsia="cs-CZ" w:bidi="ar-SA"/>
    </w:rPr>
  </w:style>
  <w:style w:type="character" w:customStyle="1" w:styleId="odrazy2Char">
    <w:name w:val="odrazy 2 Char"/>
    <w:basedOn w:val="Standardnpsmoodstavce"/>
    <w:link w:val="odrazy2"/>
    <w:rsid w:val="0080261C"/>
    <w:rPr>
      <w:rFonts w:ascii="Arial" w:hAnsi="Arial"/>
      <w:i/>
      <w:sz w:val="22"/>
    </w:rPr>
  </w:style>
  <w:style w:type="paragraph" w:customStyle="1" w:styleId="slovanNadpis3">
    <w:name w:val="Číslovaný Nadpis 3"/>
    <w:next w:val="Normln"/>
    <w:rsid w:val="00A03CC5"/>
    <w:pPr>
      <w:keepNext/>
      <w:tabs>
        <w:tab w:val="left" w:pos="1134"/>
      </w:tabs>
      <w:suppressAutoHyphens/>
      <w:spacing w:before="120" w:after="60"/>
    </w:pPr>
    <w:rPr>
      <w:rFonts w:ascii="FuturaT" w:eastAsia="Calibri" w:hAnsi="FuturaT"/>
      <w:b/>
      <w:sz w:val="24"/>
      <w:lang w:eastAsia="ar-SA"/>
    </w:rPr>
  </w:style>
  <w:style w:type="character" w:styleId="Siln">
    <w:name w:val="Strong"/>
    <w:basedOn w:val="Standardnpsmoodstavce"/>
    <w:uiPriority w:val="22"/>
    <w:qFormat/>
    <w:rsid w:val="00A03CC5"/>
    <w:rPr>
      <w:rFonts w:cs="Times New Roman"/>
      <w:b/>
      <w:bCs/>
    </w:rPr>
  </w:style>
  <w:style w:type="paragraph" w:customStyle="1" w:styleId="Default">
    <w:name w:val="Default"/>
    <w:rsid w:val="0099436C"/>
    <w:pPr>
      <w:autoSpaceDE w:val="0"/>
      <w:autoSpaceDN w:val="0"/>
      <w:adjustRightInd w:val="0"/>
    </w:pPr>
    <w:rPr>
      <w:rFonts w:ascii="Calibri" w:hAnsi="Calibri" w:cs="Calibri"/>
      <w:color w:val="000000"/>
      <w:sz w:val="24"/>
      <w:szCs w:val="24"/>
    </w:rPr>
  </w:style>
  <w:style w:type="paragraph" w:customStyle="1" w:styleId="p14">
    <w:name w:val="p14"/>
    <w:basedOn w:val="Normln"/>
    <w:rsid w:val="00A5047C"/>
    <w:pPr>
      <w:widowControl w:val="0"/>
      <w:tabs>
        <w:tab w:val="left" w:pos="204"/>
      </w:tabs>
      <w:autoSpaceDE w:val="0"/>
      <w:autoSpaceDN w:val="0"/>
      <w:adjustRightInd w:val="0"/>
      <w:spacing w:line="221" w:lineRule="atLeast"/>
      <w:ind w:left="0"/>
      <w:jc w:val="left"/>
    </w:pPr>
    <w:rPr>
      <w:rFonts w:ascii="Times New Roman" w:hAnsi="Times New Roman"/>
      <w:sz w:val="24"/>
      <w:lang w:val="en-US"/>
    </w:rPr>
  </w:style>
  <w:style w:type="paragraph" w:styleId="Prosttext">
    <w:name w:val="Plain Text"/>
    <w:aliases w:val=" Char"/>
    <w:basedOn w:val="Normln"/>
    <w:link w:val="ProsttextChar"/>
    <w:rsid w:val="003D2A8E"/>
    <w:pPr>
      <w:ind w:left="0"/>
      <w:jc w:val="left"/>
    </w:pPr>
    <w:rPr>
      <w:rFonts w:ascii="Courier New" w:hAnsi="Courier New"/>
      <w:sz w:val="20"/>
      <w:szCs w:val="20"/>
    </w:rPr>
  </w:style>
  <w:style w:type="character" w:customStyle="1" w:styleId="ProsttextChar">
    <w:name w:val="Prostý text Char"/>
    <w:aliases w:val=" Char Char"/>
    <w:basedOn w:val="Standardnpsmoodstavce"/>
    <w:link w:val="Prosttext"/>
    <w:rsid w:val="003D2A8E"/>
    <w:rPr>
      <w:rFonts w:ascii="Courier New" w:hAnsi="Courier New"/>
    </w:rPr>
  </w:style>
  <w:style w:type="paragraph" w:styleId="Rozloendokumentu">
    <w:name w:val="Document Map"/>
    <w:basedOn w:val="Normln"/>
    <w:link w:val="RozloendokumentuChar"/>
    <w:rsid w:val="00834C16"/>
    <w:rPr>
      <w:rFonts w:ascii="Tahoma" w:hAnsi="Tahoma" w:cs="Tahoma"/>
      <w:sz w:val="16"/>
      <w:szCs w:val="16"/>
    </w:rPr>
  </w:style>
  <w:style w:type="character" w:customStyle="1" w:styleId="RozloendokumentuChar">
    <w:name w:val="Rozložení dokumentu Char"/>
    <w:basedOn w:val="Standardnpsmoodstavce"/>
    <w:link w:val="Rozloendokumentu"/>
    <w:rsid w:val="00834C16"/>
    <w:rPr>
      <w:rFonts w:ascii="Tahoma" w:hAnsi="Tahoma" w:cs="Tahoma"/>
      <w:sz w:val="16"/>
      <w:szCs w:val="16"/>
    </w:rPr>
  </w:style>
  <w:style w:type="paragraph" w:styleId="Bezmezer">
    <w:name w:val="No Spacing"/>
    <w:uiPriority w:val="1"/>
    <w:qFormat/>
    <w:rsid w:val="00821978"/>
    <w:rPr>
      <w:rFonts w:asciiTheme="minorHAnsi" w:eastAsiaTheme="minorHAnsi" w:hAnsiTheme="minorHAnsi" w:cstheme="minorBidi"/>
      <w:sz w:val="22"/>
      <w:szCs w:val="22"/>
      <w:lang w:eastAsia="en-US"/>
    </w:rPr>
  </w:style>
  <w:style w:type="paragraph" w:customStyle="1" w:styleId="Tabulka">
    <w:name w:val="_Tabulka"/>
    <w:basedOn w:val="Normln"/>
    <w:rsid w:val="00FB501D"/>
    <w:pPr>
      <w:spacing w:after="60"/>
      <w:ind w:left="0"/>
    </w:pPr>
    <w:rPr>
      <w:rFonts w:ascii="Times New Roman" w:hAnsi="Times New Roman"/>
      <w:snapToGrid w:val="0"/>
      <w:sz w:val="24"/>
      <w:szCs w:val="20"/>
    </w:rPr>
  </w:style>
  <w:style w:type="paragraph" w:customStyle="1" w:styleId="Mstandard">
    <w:name w:val="M_standard"/>
    <w:basedOn w:val="Normln"/>
    <w:link w:val="MstandardChar"/>
    <w:rsid w:val="005938B2"/>
    <w:pPr>
      <w:spacing w:before="60" w:after="60"/>
      <w:ind w:left="0"/>
      <w:jc w:val="left"/>
    </w:pPr>
    <w:rPr>
      <w:rFonts w:ascii="Times New Roman" w:hAnsi="Times New Roman"/>
      <w:szCs w:val="20"/>
    </w:rPr>
  </w:style>
  <w:style w:type="character" w:customStyle="1" w:styleId="MstandardChar">
    <w:name w:val="M_standard Char"/>
    <w:link w:val="Mstandard"/>
    <w:rsid w:val="005938B2"/>
    <w:rPr>
      <w:sz w:val="22"/>
    </w:rPr>
  </w:style>
  <w:style w:type="character" w:customStyle="1" w:styleId="apple-converted-space">
    <w:name w:val="apple-converted-space"/>
    <w:rsid w:val="00C94E6E"/>
  </w:style>
  <w:style w:type="paragraph" w:customStyle="1" w:styleId="NormlnIMP">
    <w:name w:val="Normální_IMP"/>
    <w:basedOn w:val="Normln"/>
    <w:rsid w:val="004336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before="120" w:line="276" w:lineRule="auto"/>
      <w:ind w:left="0" w:firstLine="709"/>
    </w:pPr>
    <w:rPr>
      <w:rFonts w:ascii="Times New Roman" w:hAnsi="Times New Roman"/>
      <w:sz w:val="24"/>
      <w:szCs w:val="20"/>
      <w:lang w:eastAsia="zh-CN"/>
    </w:rPr>
  </w:style>
  <w:style w:type="paragraph" w:customStyle="1" w:styleId="Zkladntext32">
    <w:name w:val="Základní text 32"/>
    <w:basedOn w:val="Normln"/>
    <w:rsid w:val="001D379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styleId="Normlnweb">
    <w:name w:val="Normal (Web)"/>
    <w:basedOn w:val="Normln"/>
    <w:rsid w:val="001D379C"/>
    <w:pPr>
      <w:ind w:left="993"/>
    </w:pPr>
    <w:rPr>
      <w:rFonts w:ascii="Times New Roman" w:hAnsi="Times New Roman"/>
      <w:sz w:val="24"/>
    </w:rPr>
  </w:style>
  <w:style w:type="paragraph" w:customStyle="1" w:styleId="Nadpisodraka">
    <w:name w:val="Nadpis odražka"/>
    <w:basedOn w:val="Normln"/>
    <w:next w:val="Normlnodsazen"/>
    <w:rsid w:val="001D379C"/>
    <w:pPr>
      <w:numPr>
        <w:numId w:val="6"/>
      </w:numPr>
    </w:pPr>
    <w:rPr>
      <w:b/>
      <w:sz w:val="24"/>
    </w:rPr>
  </w:style>
  <w:style w:type="character" w:customStyle="1" w:styleId="ZhlavChar1">
    <w:name w:val="Záhlaví Char1"/>
    <w:rsid w:val="001D379C"/>
    <w:rPr>
      <w:rFonts w:ascii="Arial" w:hAnsi="Arial"/>
      <w:sz w:val="22"/>
      <w:szCs w:val="24"/>
      <w:lang w:val="cs-CZ" w:eastAsia="cs-CZ" w:bidi="ar-SA"/>
    </w:rPr>
  </w:style>
  <w:style w:type="character" w:customStyle="1" w:styleId="FontStyle113">
    <w:name w:val="Font Style113"/>
    <w:rsid w:val="001D379C"/>
    <w:rPr>
      <w:rFonts w:ascii="Arial" w:hAnsi="Arial" w:cs="Arial"/>
      <w:sz w:val="22"/>
      <w:szCs w:val="22"/>
    </w:rPr>
  </w:style>
  <w:style w:type="paragraph" w:customStyle="1" w:styleId="Style76">
    <w:name w:val="Style76"/>
    <w:basedOn w:val="Normln"/>
    <w:rsid w:val="001D379C"/>
    <w:pPr>
      <w:widowControl w:val="0"/>
      <w:autoSpaceDE w:val="0"/>
      <w:autoSpaceDN w:val="0"/>
      <w:adjustRightInd w:val="0"/>
      <w:spacing w:line="259" w:lineRule="exact"/>
      <w:ind w:left="0" w:hanging="350"/>
    </w:pPr>
    <w:rPr>
      <w:rFonts w:cs="Arial"/>
      <w:sz w:val="24"/>
    </w:rPr>
  </w:style>
  <w:style w:type="character" w:customStyle="1" w:styleId="OdstavecseseznamemChar">
    <w:name w:val="Odstavec se seznamem Char"/>
    <w:link w:val="Odstavecseseznamem"/>
    <w:rsid w:val="001D379C"/>
    <w:rPr>
      <w:rFonts w:ascii="Arial" w:hAnsi="Arial"/>
      <w:sz w:val="24"/>
      <w:szCs w:val="24"/>
    </w:rPr>
  </w:style>
  <w:style w:type="character" w:customStyle="1" w:styleId="ZkladntextChar">
    <w:name w:val="Základní text Char"/>
    <w:link w:val="Zkladntext"/>
    <w:rsid w:val="001D379C"/>
    <w:rPr>
      <w:rFonts w:ascii="Arial" w:hAnsi="Arial" w:cs="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F7CEC"/>
    <w:pPr>
      <w:ind w:left="1134"/>
      <w:jc w:val="both"/>
    </w:pPr>
    <w:rPr>
      <w:rFonts w:ascii="Arial" w:hAnsi="Arial"/>
      <w:sz w:val="22"/>
      <w:szCs w:val="24"/>
    </w:rPr>
  </w:style>
  <w:style w:type="paragraph" w:styleId="Nadpis1">
    <w:name w:val="heading 1"/>
    <w:basedOn w:val="Normln"/>
    <w:next w:val="Normln"/>
    <w:uiPriority w:val="99"/>
    <w:qFormat/>
    <w:rsid w:val="005C1473"/>
    <w:pPr>
      <w:keepNext/>
      <w:numPr>
        <w:numId w:val="10"/>
      </w:numPr>
      <w:spacing w:before="240" w:after="60"/>
      <w:ind w:left="1134" w:hanging="850"/>
      <w:outlineLvl w:val="0"/>
    </w:pPr>
    <w:rPr>
      <w:rFonts w:cs="Arial"/>
      <w:b/>
      <w:bCs/>
      <w:kern w:val="32"/>
      <w:sz w:val="32"/>
      <w:szCs w:val="32"/>
    </w:rPr>
  </w:style>
  <w:style w:type="paragraph" w:styleId="Nadpis2">
    <w:name w:val="heading 2"/>
    <w:basedOn w:val="Normln"/>
    <w:next w:val="Normln"/>
    <w:uiPriority w:val="99"/>
    <w:qFormat/>
    <w:rsid w:val="005C1473"/>
    <w:pPr>
      <w:keepNext/>
      <w:numPr>
        <w:ilvl w:val="1"/>
        <w:numId w:val="10"/>
      </w:numPr>
      <w:tabs>
        <w:tab w:val="left" w:pos="1080"/>
      </w:tabs>
      <w:spacing w:before="240" w:after="60"/>
      <w:ind w:left="1134" w:hanging="850"/>
      <w:outlineLvl w:val="1"/>
    </w:pPr>
    <w:rPr>
      <w:rFonts w:cs="Arial"/>
      <w:b/>
      <w:bCs/>
      <w:iCs/>
      <w:sz w:val="28"/>
      <w:szCs w:val="28"/>
    </w:rPr>
  </w:style>
  <w:style w:type="paragraph" w:styleId="Nadpis3">
    <w:name w:val="heading 3"/>
    <w:basedOn w:val="Normln"/>
    <w:next w:val="Normln"/>
    <w:qFormat/>
    <w:rsid w:val="005A07D6"/>
    <w:pPr>
      <w:keepNext/>
      <w:numPr>
        <w:ilvl w:val="2"/>
        <w:numId w:val="10"/>
      </w:numPr>
      <w:spacing w:before="240" w:after="60"/>
      <w:ind w:left="1134" w:hanging="850"/>
      <w:outlineLvl w:val="2"/>
    </w:pPr>
    <w:rPr>
      <w:rFonts w:cs="Arial"/>
      <w:b/>
      <w:bCs/>
      <w:sz w:val="24"/>
      <w:szCs w:val="26"/>
    </w:rPr>
  </w:style>
  <w:style w:type="paragraph" w:styleId="Nadpis4">
    <w:name w:val="heading 4"/>
    <w:basedOn w:val="Normln"/>
    <w:next w:val="Normln"/>
    <w:qFormat/>
    <w:rsid w:val="005A07D6"/>
    <w:pPr>
      <w:keepNext/>
      <w:numPr>
        <w:ilvl w:val="3"/>
        <w:numId w:val="10"/>
      </w:numPr>
      <w:spacing w:before="240" w:after="60"/>
      <w:ind w:left="1134" w:hanging="850"/>
      <w:outlineLvl w:val="3"/>
    </w:pPr>
    <w:rPr>
      <w:b/>
      <w:bCs/>
      <w:szCs w:val="28"/>
    </w:rPr>
  </w:style>
  <w:style w:type="paragraph" w:styleId="Nadpis5">
    <w:name w:val="heading 5"/>
    <w:basedOn w:val="Normln"/>
    <w:next w:val="Normln"/>
    <w:qFormat/>
    <w:rsid w:val="00ED331C"/>
    <w:pPr>
      <w:numPr>
        <w:ilvl w:val="4"/>
        <w:numId w:val="10"/>
      </w:numPr>
      <w:spacing w:before="240" w:after="60"/>
      <w:outlineLvl w:val="4"/>
    </w:pPr>
    <w:rPr>
      <w:b/>
      <w:bCs/>
      <w:i/>
      <w:iCs/>
      <w:sz w:val="26"/>
      <w:szCs w:val="26"/>
    </w:rPr>
  </w:style>
  <w:style w:type="paragraph" w:styleId="Nadpis6">
    <w:name w:val="heading 6"/>
    <w:basedOn w:val="Normln"/>
    <w:next w:val="Normln"/>
    <w:qFormat/>
    <w:rsid w:val="00ED331C"/>
    <w:pPr>
      <w:numPr>
        <w:ilvl w:val="5"/>
        <w:numId w:val="10"/>
      </w:numPr>
      <w:spacing w:before="240" w:after="60"/>
      <w:outlineLvl w:val="5"/>
    </w:pPr>
    <w:rPr>
      <w:b/>
      <w:bCs/>
      <w:szCs w:val="22"/>
    </w:rPr>
  </w:style>
  <w:style w:type="paragraph" w:styleId="Nadpis7">
    <w:name w:val="heading 7"/>
    <w:basedOn w:val="Normln"/>
    <w:next w:val="Normln"/>
    <w:qFormat/>
    <w:rsid w:val="00ED331C"/>
    <w:pPr>
      <w:numPr>
        <w:ilvl w:val="6"/>
        <w:numId w:val="10"/>
      </w:numPr>
      <w:spacing w:before="240" w:after="60"/>
      <w:outlineLvl w:val="6"/>
    </w:pPr>
  </w:style>
  <w:style w:type="paragraph" w:styleId="Nadpis8">
    <w:name w:val="heading 8"/>
    <w:basedOn w:val="Normln"/>
    <w:next w:val="Normln"/>
    <w:qFormat/>
    <w:rsid w:val="00ED331C"/>
    <w:pPr>
      <w:numPr>
        <w:ilvl w:val="7"/>
        <w:numId w:val="10"/>
      </w:numPr>
      <w:spacing w:before="240" w:after="60"/>
      <w:outlineLvl w:val="7"/>
    </w:pPr>
    <w:rPr>
      <w:i/>
      <w:iCs/>
    </w:rPr>
  </w:style>
  <w:style w:type="paragraph" w:styleId="Nadpis9">
    <w:name w:val="heading 9"/>
    <w:basedOn w:val="Normln"/>
    <w:next w:val="Normln"/>
    <w:qFormat/>
    <w:rsid w:val="00ED331C"/>
    <w:pPr>
      <w:numPr>
        <w:ilvl w:val="8"/>
        <w:numId w:val="10"/>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ED331C"/>
    <w:pPr>
      <w:ind w:left="360" w:firstLine="720"/>
    </w:pPr>
  </w:style>
  <w:style w:type="paragraph" w:styleId="Zhlav">
    <w:name w:val="header"/>
    <w:aliases w:val="Záhlaví - Soukup"/>
    <w:basedOn w:val="Normln"/>
    <w:link w:val="ZhlavChar"/>
    <w:rsid w:val="00ED331C"/>
    <w:pPr>
      <w:tabs>
        <w:tab w:val="center" w:pos="4536"/>
        <w:tab w:val="right" w:pos="9072"/>
      </w:tabs>
    </w:pPr>
  </w:style>
  <w:style w:type="paragraph" w:styleId="Zpat">
    <w:name w:val="footer"/>
    <w:basedOn w:val="Normln"/>
    <w:rsid w:val="00ED331C"/>
    <w:pPr>
      <w:tabs>
        <w:tab w:val="center" w:pos="4536"/>
        <w:tab w:val="right" w:pos="9072"/>
      </w:tabs>
    </w:pPr>
  </w:style>
  <w:style w:type="paragraph" w:customStyle="1" w:styleId="odrazyChar">
    <w:name w:val="odrazy Char"/>
    <w:basedOn w:val="Normln"/>
    <w:rsid w:val="00ED331C"/>
    <w:pPr>
      <w:numPr>
        <w:numId w:val="1"/>
      </w:numPr>
    </w:pPr>
    <w:rPr>
      <w:b/>
      <w:bCs/>
      <w:i/>
      <w:sz w:val="24"/>
      <w:szCs w:val="20"/>
    </w:rPr>
  </w:style>
  <w:style w:type="paragraph" w:customStyle="1" w:styleId="odrazy2">
    <w:name w:val="odrazy 2"/>
    <w:basedOn w:val="Normln"/>
    <w:link w:val="odrazy2Char"/>
    <w:rsid w:val="00ED331C"/>
    <w:pPr>
      <w:numPr>
        <w:numId w:val="2"/>
      </w:numPr>
    </w:pPr>
    <w:rPr>
      <w:i/>
      <w:szCs w:val="20"/>
    </w:rPr>
  </w:style>
  <w:style w:type="paragraph" w:styleId="Titulek">
    <w:name w:val="caption"/>
    <w:basedOn w:val="Normln"/>
    <w:next w:val="Normln"/>
    <w:qFormat/>
    <w:rsid w:val="00ED331C"/>
    <w:rPr>
      <w:b/>
      <w:bCs/>
    </w:rPr>
  </w:style>
  <w:style w:type="paragraph" w:styleId="Zkladntextodsazen2">
    <w:name w:val="Body Text Indent 2"/>
    <w:basedOn w:val="Normln"/>
    <w:rsid w:val="00ED331C"/>
  </w:style>
  <w:style w:type="paragraph" w:styleId="Zkladntextodsazen3">
    <w:name w:val="Body Text Indent 3"/>
    <w:basedOn w:val="Normln"/>
    <w:rsid w:val="00ED331C"/>
    <w:rPr>
      <w:b/>
      <w:bCs/>
    </w:rPr>
  </w:style>
  <w:style w:type="paragraph" w:styleId="Zkladntext">
    <w:name w:val="Body Text"/>
    <w:basedOn w:val="Normln"/>
    <w:rsid w:val="00ED331C"/>
    <w:pPr>
      <w:ind w:left="1080"/>
    </w:pPr>
    <w:rPr>
      <w:rFonts w:cs="Arial"/>
    </w:rPr>
  </w:style>
  <w:style w:type="paragraph" w:customStyle="1" w:styleId="nadpis30">
    <w:name w:val="nadpis3"/>
    <w:next w:val="Zkladntext"/>
    <w:rsid w:val="00ED331C"/>
    <w:pPr>
      <w:widowControl w:val="0"/>
      <w:autoSpaceDE w:val="0"/>
      <w:autoSpaceDN w:val="0"/>
      <w:adjustRightInd w:val="0"/>
      <w:ind w:left="1984" w:right="283"/>
      <w:jc w:val="both"/>
    </w:pPr>
    <w:rPr>
      <w:b/>
      <w:bCs/>
      <w:color w:val="000000"/>
      <w:sz w:val="28"/>
      <w:szCs w:val="28"/>
    </w:rPr>
  </w:style>
  <w:style w:type="paragraph" w:customStyle="1" w:styleId="Texttabulky">
    <w:name w:val="Text tabulky"/>
    <w:rsid w:val="00ED331C"/>
    <w:pPr>
      <w:widowControl w:val="0"/>
      <w:autoSpaceDE w:val="0"/>
      <w:autoSpaceDN w:val="0"/>
      <w:adjustRightInd w:val="0"/>
      <w:jc w:val="both"/>
    </w:pPr>
    <w:rPr>
      <w:color w:val="000000"/>
    </w:rPr>
  </w:style>
  <w:style w:type="paragraph" w:styleId="Nzev">
    <w:name w:val="Title"/>
    <w:basedOn w:val="Normln"/>
    <w:qFormat/>
    <w:rsid w:val="00ED331C"/>
    <w:pPr>
      <w:ind w:left="360"/>
      <w:jc w:val="center"/>
    </w:pPr>
    <w:rPr>
      <w:b/>
      <w:bCs/>
      <w:sz w:val="52"/>
    </w:rPr>
  </w:style>
  <w:style w:type="paragraph" w:styleId="Obsah1">
    <w:name w:val="toc 1"/>
    <w:basedOn w:val="Normln"/>
    <w:next w:val="Normln"/>
    <w:autoRedefine/>
    <w:uiPriority w:val="39"/>
    <w:rsid w:val="005C1473"/>
    <w:pPr>
      <w:tabs>
        <w:tab w:val="left" w:pos="440"/>
        <w:tab w:val="right" w:leader="dot" w:pos="9101"/>
      </w:tabs>
      <w:spacing w:before="120" w:after="120"/>
      <w:ind w:left="0"/>
    </w:pPr>
    <w:rPr>
      <w:b/>
      <w:bCs/>
      <w:caps/>
    </w:rPr>
  </w:style>
  <w:style w:type="paragraph" w:styleId="Obsah2">
    <w:name w:val="toc 2"/>
    <w:basedOn w:val="Normln"/>
    <w:next w:val="Normln"/>
    <w:autoRedefine/>
    <w:uiPriority w:val="39"/>
    <w:rsid w:val="00ED331C"/>
    <w:pPr>
      <w:ind w:left="220"/>
    </w:pPr>
    <w:rPr>
      <w:smallCaps/>
    </w:rPr>
  </w:style>
  <w:style w:type="paragraph" w:styleId="Obsah3">
    <w:name w:val="toc 3"/>
    <w:basedOn w:val="Normln"/>
    <w:next w:val="Normln"/>
    <w:autoRedefine/>
    <w:uiPriority w:val="39"/>
    <w:rsid w:val="00ED331C"/>
    <w:pPr>
      <w:ind w:left="440"/>
    </w:pPr>
    <w:rPr>
      <w:rFonts w:ascii="Times New Roman" w:hAnsi="Times New Roman"/>
      <w:i/>
      <w:iCs/>
    </w:rPr>
  </w:style>
  <w:style w:type="paragraph" w:styleId="Obsah4">
    <w:name w:val="toc 4"/>
    <w:basedOn w:val="Normln"/>
    <w:next w:val="Normln"/>
    <w:autoRedefine/>
    <w:uiPriority w:val="39"/>
    <w:rsid w:val="00ED331C"/>
    <w:pPr>
      <w:ind w:left="660"/>
    </w:pPr>
    <w:rPr>
      <w:rFonts w:ascii="Times New Roman" w:hAnsi="Times New Roman"/>
      <w:szCs w:val="21"/>
    </w:rPr>
  </w:style>
  <w:style w:type="paragraph" w:styleId="Obsah5">
    <w:name w:val="toc 5"/>
    <w:basedOn w:val="Normln"/>
    <w:next w:val="Normln"/>
    <w:autoRedefine/>
    <w:uiPriority w:val="39"/>
    <w:rsid w:val="00ED331C"/>
    <w:pPr>
      <w:ind w:left="880"/>
    </w:pPr>
    <w:rPr>
      <w:rFonts w:ascii="Times New Roman" w:hAnsi="Times New Roman"/>
      <w:szCs w:val="21"/>
    </w:rPr>
  </w:style>
  <w:style w:type="paragraph" w:styleId="Obsah6">
    <w:name w:val="toc 6"/>
    <w:basedOn w:val="Normln"/>
    <w:next w:val="Normln"/>
    <w:autoRedefine/>
    <w:uiPriority w:val="39"/>
    <w:rsid w:val="00ED331C"/>
    <w:pPr>
      <w:ind w:left="1100"/>
    </w:pPr>
    <w:rPr>
      <w:rFonts w:ascii="Times New Roman" w:hAnsi="Times New Roman"/>
      <w:szCs w:val="21"/>
    </w:rPr>
  </w:style>
  <w:style w:type="paragraph" w:styleId="Obsah7">
    <w:name w:val="toc 7"/>
    <w:basedOn w:val="Normln"/>
    <w:next w:val="Normln"/>
    <w:autoRedefine/>
    <w:uiPriority w:val="39"/>
    <w:rsid w:val="00ED331C"/>
    <w:pPr>
      <w:ind w:left="1320"/>
    </w:pPr>
    <w:rPr>
      <w:rFonts w:ascii="Times New Roman" w:hAnsi="Times New Roman"/>
      <w:szCs w:val="21"/>
    </w:rPr>
  </w:style>
  <w:style w:type="paragraph" w:styleId="Obsah8">
    <w:name w:val="toc 8"/>
    <w:basedOn w:val="Normln"/>
    <w:next w:val="Normln"/>
    <w:autoRedefine/>
    <w:uiPriority w:val="39"/>
    <w:rsid w:val="00ED331C"/>
    <w:pPr>
      <w:ind w:left="1540"/>
    </w:pPr>
    <w:rPr>
      <w:rFonts w:ascii="Times New Roman" w:hAnsi="Times New Roman"/>
      <w:szCs w:val="21"/>
    </w:rPr>
  </w:style>
  <w:style w:type="paragraph" w:styleId="Obsah9">
    <w:name w:val="toc 9"/>
    <w:basedOn w:val="Normln"/>
    <w:next w:val="Normln"/>
    <w:autoRedefine/>
    <w:uiPriority w:val="39"/>
    <w:rsid w:val="00ED331C"/>
    <w:pPr>
      <w:ind w:left="1760"/>
    </w:pPr>
    <w:rPr>
      <w:rFonts w:ascii="Times New Roman" w:hAnsi="Times New Roman"/>
      <w:szCs w:val="21"/>
    </w:rPr>
  </w:style>
  <w:style w:type="character" w:styleId="Hypertextovodkaz">
    <w:name w:val="Hyperlink"/>
    <w:basedOn w:val="Standardnpsmoodstavce"/>
    <w:uiPriority w:val="99"/>
    <w:rsid w:val="00ED331C"/>
    <w:rPr>
      <w:color w:val="0000FF"/>
      <w:u w:val="single"/>
    </w:rPr>
  </w:style>
  <w:style w:type="paragraph" w:customStyle="1" w:styleId="enadpis">
    <w:name w:val="enadpis"/>
    <w:rsid w:val="00ED331C"/>
    <w:pPr>
      <w:widowControl w:val="0"/>
      <w:overflowPunct w:val="0"/>
      <w:autoSpaceDE w:val="0"/>
      <w:autoSpaceDN w:val="0"/>
      <w:adjustRightInd w:val="0"/>
      <w:jc w:val="center"/>
      <w:textAlignment w:val="baseline"/>
    </w:pPr>
    <w:rPr>
      <w:b/>
      <w:smallCaps/>
      <w:color w:val="000000"/>
      <w:sz w:val="36"/>
    </w:rPr>
  </w:style>
  <w:style w:type="paragraph" w:styleId="Textbubliny">
    <w:name w:val="Balloon Text"/>
    <w:basedOn w:val="Normln"/>
    <w:semiHidden/>
    <w:rsid w:val="00C62507"/>
    <w:rPr>
      <w:rFonts w:ascii="Tahoma" w:hAnsi="Tahoma" w:cs="Tahoma"/>
      <w:sz w:val="16"/>
      <w:szCs w:val="16"/>
    </w:rPr>
  </w:style>
  <w:style w:type="paragraph" w:customStyle="1" w:styleId="Zkladntext31">
    <w:name w:val="Základní text 31"/>
    <w:basedOn w:val="Normln"/>
    <w:rsid w:val="00ED331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customStyle="1" w:styleId="BodyText21">
    <w:name w:val="Body Text 21"/>
    <w:basedOn w:val="Normln"/>
    <w:rsid w:val="00ED331C"/>
    <w:pPr>
      <w:tabs>
        <w:tab w:val="left" w:pos="709"/>
      </w:tabs>
      <w:overflowPunct w:val="0"/>
      <w:autoSpaceDE w:val="0"/>
      <w:autoSpaceDN w:val="0"/>
      <w:adjustRightInd w:val="0"/>
      <w:ind w:left="0"/>
      <w:textAlignment w:val="baseline"/>
    </w:pPr>
    <w:rPr>
      <w:rFonts w:ascii="Times New Roman" w:hAnsi="Times New Roman"/>
      <w:spacing w:val="20"/>
      <w:position w:val="6"/>
      <w:sz w:val="24"/>
      <w:szCs w:val="20"/>
    </w:rPr>
  </w:style>
  <w:style w:type="paragraph" w:customStyle="1" w:styleId="StylNadpis2ZarovnatdoblokuPed6bdkovn15">
    <w:name w:val="Styl Nadpis 2 + Zarovnat do bloku Před:  6 b. Řádkování:  15 řá..."/>
    <w:basedOn w:val="Nadpis2"/>
    <w:rsid w:val="00ED331C"/>
    <w:pPr>
      <w:spacing w:before="120" w:line="360" w:lineRule="auto"/>
    </w:pPr>
    <w:rPr>
      <w:rFonts w:cs="Times New Roman"/>
      <w:iCs w:val="0"/>
      <w:szCs w:val="20"/>
    </w:rPr>
  </w:style>
  <w:style w:type="paragraph" w:styleId="Zkladntext3">
    <w:name w:val="Body Text 3"/>
    <w:basedOn w:val="Normln"/>
    <w:rsid w:val="00ED331C"/>
    <w:pPr>
      <w:spacing w:after="120"/>
    </w:pPr>
    <w:rPr>
      <w:sz w:val="16"/>
      <w:szCs w:val="16"/>
    </w:rPr>
  </w:style>
  <w:style w:type="character" w:customStyle="1" w:styleId="odrazyCharChar">
    <w:name w:val="odrazy Char Char"/>
    <w:basedOn w:val="Standardnpsmoodstavce"/>
    <w:rsid w:val="00ED331C"/>
    <w:rPr>
      <w:rFonts w:ascii="Arial" w:hAnsi="Arial"/>
      <w:b/>
      <w:bCs/>
      <w:i/>
      <w:sz w:val="24"/>
      <w:lang w:val="cs-CZ" w:eastAsia="cs-CZ" w:bidi="ar-SA"/>
    </w:rPr>
  </w:style>
  <w:style w:type="paragraph" w:customStyle="1" w:styleId="StylNadpis3Zarovnatdobloku">
    <w:name w:val="Styl Nadpis 3 + Zarovnat do bloku"/>
    <w:basedOn w:val="Nadpis3"/>
    <w:rsid w:val="00733A8F"/>
    <w:pPr>
      <w:ind w:left="1702" w:hanging="1418"/>
    </w:pPr>
    <w:rPr>
      <w:rFonts w:cs="Times New Roman"/>
      <w:szCs w:val="20"/>
    </w:rPr>
  </w:style>
  <w:style w:type="paragraph" w:customStyle="1" w:styleId="odrky">
    <w:name w:val="odrážky"/>
    <w:basedOn w:val="Zkladntextodsazen"/>
    <w:rsid w:val="005D4501"/>
    <w:pPr>
      <w:numPr>
        <w:numId w:val="3"/>
      </w:numPr>
      <w:tabs>
        <w:tab w:val="left" w:pos="709"/>
      </w:tabs>
      <w:spacing w:line="360" w:lineRule="auto"/>
    </w:pPr>
    <w:rPr>
      <w:rFonts w:ascii="Times New Roman" w:hAnsi="Times New Roman"/>
      <w:spacing w:val="20"/>
      <w:position w:val="6"/>
      <w:sz w:val="24"/>
    </w:rPr>
  </w:style>
  <w:style w:type="paragraph" w:customStyle="1" w:styleId="Styl19bTunPodtrenzarovnnnasted">
    <w:name w:val="Styl 19 b. Tučné Podtržení zarovnání na střed"/>
    <w:basedOn w:val="Normln"/>
    <w:rsid w:val="00412FD1"/>
    <w:pPr>
      <w:autoSpaceDE w:val="0"/>
      <w:autoSpaceDN w:val="0"/>
      <w:ind w:left="0"/>
      <w:jc w:val="center"/>
    </w:pPr>
    <w:rPr>
      <w:rFonts w:ascii="Times New Roman" w:hAnsi="Times New Roman"/>
      <w:b/>
      <w:bCs/>
      <w:sz w:val="40"/>
      <w:szCs w:val="20"/>
      <w:u w:val="single"/>
    </w:rPr>
  </w:style>
  <w:style w:type="paragraph" w:customStyle="1" w:styleId="Styl115bTunKurzvazarovnnnasted">
    <w:name w:val="Styl 115 b. Tučné Kurzíva zarovnání na střed"/>
    <w:basedOn w:val="Normln"/>
    <w:autoRedefine/>
    <w:rsid w:val="00412FD1"/>
    <w:pPr>
      <w:autoSpaceDE w:val="0"/>
      <w:autoSpaceDN w:val="0"/>
      <w:ind w:left="0"/>
      <w:jc w:val="center"/>
    </w:pPr>
    <w:rPr>
      <w:rFonts w:ascii="Times New Roman" w:hAnsi="Times New Roman"/>
      <w:b/>
      <w:bCs/>
      <w:i/>
      <w:iCs/>
      <w:sz w:val="24"/>
      <w:szCs w:val="20"/>
    </w:rPr>
  </w:style>
  <w:style w:type="paragraph" w:customStyle="1" w:styleId="Style24">
    <w:name w:val="Style24"/>
    <w:basedOn w:val="Normln"/>
    <w:rsid w:val="00BB4BEF"/>
    <w:pPr>
      <w:widowControl w:val="0"/>
      <w:autoSpaceDE w:val="0"/>
      <w:autoSpaceDN w:val="0"/>
      <w:adjustRightInd w:val="0"/>
      <w:spacing w:line="230" w:lineRule="exact"/>
      <w:ind w:left="0"/>
    </w:pPr>
    <w:rPr>
      <w:sz w:val="24"/>
    </w:rPr>
  </w:style>
  <w:style w:type="character" w:customStyle="1" w:styleId="FontStyle126">
    <w:name w:val="Font Style126"/>
    <w:basedOn w:val="Standardnpsmoodstavce"/>
    <w:rsid w:val="00BB4BEF"/>
    <w:rPr>
      <w:rFonts w:ascii="Arial" w:hAnsi="Arial" w:cs="Arial"/>
      <w:sz w:val="16"/>
      <w:szCs w:val="16"/>
    </w:rPr>
  </w:style>
  <w:style w:type="paragraph" w:customStyle="1" w:styleId="Style21">
    <w:name w:val="Style21"/>
    <w:basedOn w:val="Normln"/>
    <w:rsid w:val="00BB4BEF"/>
    <w:pPr>
      <w:widowControl w:val="0"/>
      <w:autoSpaceDE w:val="0"/>
      <w:autoSpaceDN w:val="0"/>
      <w:adjustRightInd w:val="0"/>
      <w:spacing w:line="288" w:lineRule="exact"/>
      <w:ind w:left="0"/>
    </w:pPr>
    <w:rPr>
      <w:sz w:val="24"/>
    </w:rPr>
  </w:style>
  <w:style w:type="paragraph" w:customStyle="1" w:styleId="Style22">
    <w:name w:val="Style22"/>
    <w:basedOn w:val="Normln"/>
    <w:rsid w:val="00BB4BEF"/>
    <w:pPr>
      <w:widowControl w:val="0"/>
      <w:autoSpaceDE w:val="0"/>
      <w:autoSpaceDN w:val="0"/>
      <w:adjustRightInd w:val="0"/>
      <w:spacing w:line="288" w:lineRule="exact"/>
      <w:ind w:left="0"/>
    </w:pPr>
    <w:rPr>
      <w:sz w:val="24"/>
    </w:rPr>
  </w:style>
  <w:style w:type="paragraph" w:customStyle="1" w:styleId="Style82">
    <w:name w:val="Style82"/>
    <w:basedOn w:val="Normln"/>
    <w:rsid w:val="00BB4BEF"/>
    <w:pPr>
      <w:widowControl w:val="0"/>
      <w:autoSpaceDE w:val="0"/>
      <w:autoSpaceDN w:val="0"/>
      <w:adjustRightInd w:val="0"/>
      <w:ind w:left="0"/>
    </w:pPr>
    <w:rPr>
      <w:sz w:val="24"/>
    </w:rPr>
  </w:style>
  <w:style w:type="character" w:customStyle="1" w:styleId="FontStyle142">
    <w:name w:val="Font Style142"/>
    <w:basedOn w:val="Standardnpsmoodstavce"/>
    <w:rsid w:val="00BB4BEF"/>
    <w:rPr>
      <w:rFonts w:ascii="Arial" w:hAnsi="Arial" w:cs="Arial"/>
      <w:b/>
      <w:bCs/>
      <w:sz w:val="10"/>
      <w:szCs w:val="10"/>
    </w:rPr>
  </w:style>
  <w:style w:type="paragraph" w:customStyle="1" w:styleId="Style28">
    <w:name w:val="Style28"/>
    <w:basedOn w:val="Normln"/>
    <w:rsid w:val="009B7697"/>
    <w:pPr>
      <w:widowControl w:val="0"/>
      <w:autoSpaceDE w:val="0"/>
      <w:autoSpaceDN w:val="0"/>
      <w:adjustRightInd w:val="0"/>
      <w:spacing w:line="230" w:lineRule="exact"/>
      <w:ind w:left="0" w:hanging="281"/>
    </w:pPr>
    <w:rPr>
      <w:sz w:val="24"/>
    </w:rPr>
  </w:style>
  <w:style w:type="paragraph" w:customStyle="1" w:styleId="Style34">
    <w:name w:val="Style34"/>
    <w:basedOn w:val="Normln"/>
    <w:rsid w:val="00D64A35"/>
    <w:pPr>
      <w:widowControl w:val="0"/>
      <w:autoSpaceDE w:val="0"/>
      <w:autoSpaceDN w:val="0"/>
      <w:adjustRightInd w:val="0"/>
      <w:ind w:left="0"/>
    </w:pPr>
    <w:rPr>
      <w:sz w:val="24"/>
    </w:rPr>
  </w:style>
  <w:style w:type="character" w:customStyle="1" w:styleId="FontStyle127">
    <w:name w:val="Font Style127"/>
    <w:basedOn w:val="Standardnpsmoodstavce"/>
    <w:rsid w:val="00D64A35"/>
    <w:rPr>
      <w:rFonts w:ascii="Arial" w:hAnsi="Arial" w:cs="Arial"/>
      <w:b/>
      <w:bCs/>
      <w:sz w:val="16"/>
      <w:szCs w:val="16"/>
    </w:rPr>
  </w:style>
  <w:style w:type="paragraph" w:customStyle="1" w:styleId="Style71">
    <w:name w:val="Style71"/>
    <w:basedOn w:val="Normln"/>
    <w:rsid w:val="00B61BDC"/>
    <w:pPr>
      <w:widowControl w:val="0"/>
      <w:autoSpaceDE w:val="0"/>
      <w:autoSpaceDN w:val="0"/>
      <w:adjustRightInd w:val="0"/>
      <w:ind w:left="0"/>
    </w:pPr>
    <w:rPr>
      <w:sz w:val="24"/>
    </w:rPr>
  </w:style>
  <w:style w:type="character" w:customStyle="1" w:styleId="FontStyle128">
    <w:name w:val="Font Style128"/>
    <w:basedOn w:val="Standardnpsmoodstavce"/>
    <w:rsid w:val="00B61BDC"/>
    <w:rPr>
      <w:rFonts w:ascii="Arial" w:hAnsi="Arial" w:cs="Arial"/>
      <w:b/>
      <w:bCs/>
      <w:sz w:val="24"/>
      <w:szCs w:val="24"/>
    </w:rPr>
  </w:style>
  <w:style w:type="paragraph" w:customStyle="1" w:styleId="NormlnNorml">
    <w:name w:val="Normální.Normál"/>
    <w:rsid w:val="00933DDE"/>
    <w:pPr>
      <w:widowControl w:val="0"/>
      <w:tabs>
        <w:tab w:val="left" w:pos="992"/>
        <w:tab w:val="left" w:pos="1418"/>
        <w:tab w:val="decimal" w:pos="8505"/>
      </w:tabs>
      <w:overflowPunct w:val="0"/>
      <w:autoSpaceDE w:val="0"/>
      <w:autoSpaceDN w:val="0"/>
      <w:adjustRightInd w:val="0"/>
      <w:textAlignment w:val="baseline"/>
    </w:pPr>
    <w:rPr>
      <w:sz w:val="28"/>
    </w:rPr>
  </w:style>
  <w:style w:type="paragraph" w:customStyle="1" w:styleId="slovanNadpis1">
    <w:name w:val="Číslovaný Nadpis 1"/>
    <w:rsid w:val="0080261C"/>
    <w:pPr>
      <w:keepNext/>
      <w:numPr>
        <w:numId w:val="6"/>
      </w:numPr>
      <w:tabs>
        <w:tab w:val="left" w:pos="1134"/>
      </w:tabs>
      <w:spacing w:before="240" w:after="60"/>
      <w:outlineLvl w:val="0"/>
    </w:pPr>
    <w:rPr>
      <w:rFonts w:ascii="Arial" w:hAnsi="Arial"/>
      <w:b/>
      <w:sz w:val="32"/>
    </w:rPr>
  </w:style>
  <w:style w:type="paragraph" w:customStyle="1" w:styleId="slovanNadpis2">
    <w:name w:val="Číslovaný Nadpis 2"/>
    <w:next w:val="Normln"/>
    <w:autoRedefine/>
    <w:rsid w:val="0080261C"/>
    <w:pPr>
      <w:numPr>
        <w:ilvl w:val="1"/>
        <w:numId w:val="6"/>
      </w:numPr>
      <w:spacing w:before="240" w:after="60"/>
      <w:outlineLvl w:val="1"/>
    </w:pPr>
    <w:rPr>
      <w:rFonts w:ascii="Arial" w:hAnsi="Arial"/>
      <w:b/>
      <w:sz w:val="24"/>
      <w:szCs w:val="24"/>
    </w:rPr>
  </w:style>
  <w:style w:type="character" w:customStyle="1" w:styleId="ZhlavChar">
    <w:name w:val="Záhlaví Char"/>
    <w:aliases w:val="Záhlaví - Soukup Char"/>
    <w:basedOn w:val="Standardnpsmoodstavce"/>
    <w:link w:val="Zhlav"/>
    <w:rsid w:val="0080261C"/>
    <w:rPr>
      <w:rFonts w:ascii="Arial" w:hAnsi="Arial"/>
      <w:sz w:val="22"/>
      <w:szCs w:val="24"/>
      <w:lang w:val="cs-CZ" w:eastAsia="cs-CZ" w:bidi="ar-SA"/>
    </w:rPr>
  </w:style>
  <w:style w:type="paragraph" w:styleId="Normlnodsazen">
    <w:name w:val="Normal Indent"/>
    <w:basedOn w:val="Normln"/>
    <w:rsid w:val="0080261C"/>
    <w:pPr>
      <w:ind w:left="708"/>
    </w:pPr>
    <w:rPr>
      <w:sz w:val="24"/>
    </w:rPr>
  </w:style>
  <w:style w:type="paragraph" w:styleId="Odstavecseseznamem">
    <w:name w:val="List Paragraph"/>
    <w:basedOn w:val="Normln"/>
    <w:uiPriority w:val="34"/>
    <w:qFormat/>
    <w:rsid w:val="0080261C"/>
    <w:pPr>
      <w:ind w:left="708"/>
    </w:pPr>
    <w:rPr>
      <w:sz w:val="24"/>
    </w:rPr>
  </w:style>
  <w:style w:type="paragraph" w:customStyle="1" w:styleId="StylNadpis212b">
    <w:name w:val="Styl Nadpis 2 + 12 b."/>
    <w:basedOn w:val="Normln"/>
    <w:link w:val="StylNadpis212bChar"/>
    <w:rsid w:val="0080261C"/>
    <w:pPr>
      <w:keepNext/>
      <w:spacing w:before="240" w:after="60"/>
      <w:ind w:left="0"/>
      <w:outlineLvl w:val="1"/>
    </w:pPr>
    <w:rPr>
      <w:b/>
      <w:bCs/>
      <w:iCs/>
      <w:sz w:val="28"/>
      <w:szCs w:val="20"/>
    </w:rPr>
  </w:style>
  <w:style w:type="character" w:customStyle="1" w:styleId="StylNadpis212bChar">
    <w:name w:val="Styl Nadpis 2 + 12 b. Char"/>
    <w:basedOn w:val="Standardnpsmoodstavce"/>
    <w:link w:val="StylNadpis212b"/>
    <w:rsid w:val="0080261C"/>
    <w:rPr>
      <w:rFonts w:ascii="Arial" w:hAnsi="Arial"/>
      <w:b/>
      <w:bCs/>
      <w:iCs/>
      <w:sz w:val="28"/>
      <w:lang w:val="cs-CZ" w:eastAsia="cs-CZ" w:bidi="ar-SA"/>
    </w:rPr>
  </w:style>
  <w:style w:type="character" w:customStyle="1" w:styleId="odrazy2Char">
    <w:name w:val="odrazy 2 Char"/>
    <w:basedOn w:val="Standardnpsmoodstavce"/>
    <w:link w:val="odrazy2"/>
    <w:rsid w:val="0080261C"/>
    <w:rPr>
      <w:rFonts w:ascii="Arial" w:hAnsi="Arial"/>
      <w:i/>
      <w:sz w:val="22"/>
    </w:rPr>
  </w:style>
  <w:style w:type="paragraph" w:customStyle="1" w:styleId="slovanNadpis3">
    <w:name w:val="Číslovaný Nadpis 3"/>
    <w:next w:val="Normln"/>
    <w:rsid w:val="00A03CC5"/>
    <w:pPr>
      <w:keepNext/>
      <w:tabs>
        <w:tab w:val="left" w:pos="1134"/>
      </w:tabs>
      <w:suppressAutoHyphens/>
      <w:spacing w:before="120" w:after="60"/>
    </w:pPr>
    <w:rPr>
      <w:rFonts w:ascii="FuturaT" w:eastAsia="Calibri" w:hAnsi="FuturaT"/>
      <w:b/>
      <w:sz w:val="24"/>
      <w:lang w:eastAsia="ar-SA"/>
    </w:rPr>
  </w:style>
  <w:style w:type="character" w:styleId="Siln">
    <w:name w:val="Strong"/>
    <w:basedOn w:val="Standardnpsmoodstavce"/>
    <w:uiPriority w:val="22"/>
    <w:qFormat/>
    <w:rsid w:val="00A03CC5"/>
    <w:rPr>
      <w:rFonts w:cs="Times New Roman"/>
      <w:b/>
      <w:bCs/>
    </w:rPr>
  </w:style>
  <w:style w:type="paragraph" w:customStyle="1" w:styleId="Default">
    <w:name w:val="Default"/>
    <w:rsid w:val="0099436C"/>
    <w:pPr>
      <w:autoSpaceDE w:val="0"/>
      <w:autoSpaceDN w:val="0"/>
      <w:adjustRightInd w:val="0"/>
    </w:pPr>
    <w:rPr>
      <w:rFonts w:ascii="Calibri" w:hAnsi="Calibri" w:cs="Calibri"/>
      <w:color w:val="000000"/>
      <w:sz w:val="24"/>
      <w:szCs w:val="24"/>
    </w:rPr>
  </w:style>
  <w:style w:type="paragraph" w:customStyle="1" w:styleId="p14">
    <w:name w:val="p14"/>
    <w:basedOn w:val="Normln"/>
    <w:rsid w:val="00A5047C"/>
    <w:pPr>
      <w:widowControl w:val="0"/>
      <w:tabs>
        <w:tab w:val="left" w:pos="204"/>
      </w:tabs>
      <w:autoSpaceDE w:val="0"/>
      <w:autoSpaceDN w:val="0"/>
      <w:adjustRightInd w:val="0"/>
      <w:spacing w:line="221" w:lineRule="atLeast"/>
      <w:ind w:left="0"/>
      <w:jc w:val="left"/>
    </w:pPr>
    <w:rPr>
      <w:rFonts w:ascii="Times New Roman" w:hAnsi="Times New Roman"/>
      <w:sz w:val="24"/>
      <w:lang w:val="en-US"/>
    </w:rPr>
  </w:style>
  <w:style w:type="paragraph" w:styleId="Prosttext">
    <w:name w:val="Plain Text"/>
    <w:aliases w:val=" Char"/>
    <w:basedOn w:val="Normln"/>
    <w:link w:val="ProsttextChar"/>
    <w:rsid w:val="003D2A8E"/>
    <w:pPr>
      <w:ind w:left="0"/>
      <w:jc w:val="left"/>
    </w:pPr>
    <w:rPr>
      <w:rFonts w:ascii="Courier New" w:hAnsi="Courier New"/>
      <w:sz w:val="20"/>
      <w:szCs w:val="20"/>
    </w:rPr>
  </w:style>
  <w:style w:type="character" w:customStyle="1" w:styleId="ProsttextChar">
    <w:name w:val="Prostý text Char"/>
    <w:aliases w:val=" Char Char"/>
    <w:basedOn w:val="Standardnpsmoodstavce"/>
    <w:link w:val="Prosttext"/>
    <w:rsid w:val="003D2A8E"/>
    <w:rPr>
      <w:rFonts w:ascii="Courier New" w:hAnsi="Courier New"/>
    </w:rPr>
  </w:style>
  <w:style w:type="paragraph" w:styleId="Rozloendokumentu">
    <w:name w:val="Document Map"/>
    <w:basedOn w:val="Normln"/>
    <w:link w:val="RozloendokumentuChar"/>
    <w:rsid w:val="00834C16"/>
    <w:rPr>
      <w:rFonts w:ascii="Tahoma" w:hAnsi="Tahoma" w:cs="Tahoma"/>
      <w:sz w:val="16"/>
      <w:szCs w:val="16"/>
    </w:rPr>
  </w:style>
  <w:style w:type="character" w:customStyle="1" w:styleId="RozloendokumentuChar">
    <w:name w:val="Rozložení dokumentu Char"/>
    <w:basedOn w:val="Standardnpsmoodstavce"/>
    <w:link w:val="Rozloendokumentu"/>
    <w:rsid w:val="00834C16"/>
    <w:rPr>
      <w:rFonts w:ascii="Tahoma" w:hAnsi="Tahoma" w:cs="Tahoma"/>
      <w:sz w:val="16"/>
      <w:szCs w:val="16"/>
    </w:rPr>
  </w:style>
  <w:style w:type="paragraph" w:styleId="Bezmezer">
    <w:name w:val="No Spacing"/>
    <w:uiPriority w:val="1"/>
    <w:qFormat/>
    <w:rsid w:val="00821978"/>
    <w:rPr>
      <w:rFonts w:asciiTheme="minorHAnsi" w:eastAsiaTheme="minorHAnsi" w:hAnsiTheme="minorHAnsi" w:cstheme="minorBidi"/>
      <w:sz w:val="22"/>
      <w:szCs w:val="22"/>
      <w:lang w:eastAsia="en-US"/>
    </w:rPr>
  </w:style>
  <w:style w:type="paragraph" w:customStyle="1" w:styleId="Tabulka">
    <w:name w:val="_Tabulka"/>
    <w:basedOn w:val="Normln"/>
    <w:rsid w:val="00FB501D"/>
    <w:pPr>
      <w:spacing w:after="60"/>
      <w:ind w:left="0"/>
    </w:pPr>
    <w:rPr>
      <w:rFonts w:ascii="Times New Roman" w:hAnsi="Times New Roman"/>
      <w:snapToGrid w:val="0"/>
      <w:sz w:val="24"/>
      <w:szCs w:val="20"/>
    </w:rPr>
  </w:style>
  <w:style w:type="paragraph" w:customStyle="1" w:styleId="Mstandard">
    <w:name w:val="M_standard"/>
    <w:basedOn w:val="Normln"/>
    <w:link w:val="MstandardChar"/>
    <w:rsid w:val="005938B2"/>
    <w:pPr>
      <w:spacing w:before="60" w:after="60"/>
      <w:ind w:left="0"/>
      <w:jc w:val="left"/>
    </w:pPr>
    <w:rPr>
      <w:rFonts w:ascii="Times New Roman" w:hAnsi="Times New Roman"/>
      <w:szCs w:val="20"/>
    </w:rPr>
  </w:style>
  <w:style w:type="character" w:customStyle="1" w:styleId="MstandardChar">
    <w:name w:val="M_standard Char"/>
    <w:link w:val="Mstandard"/>
    <w:rsid w:val="005938B2"/>
    <w:rPr>
      <w:sz w:val="22"/>
    </w:rPr>
  </w:style>
  <w:style w:type="character" w:customStyle="1" w:styleId="apple-converted-space">
    <w:name w:val="apple-converted-space"/>
    <w:rsid w:val="00C94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83854">
      <w:bodyDiv w:val="1"/>
      <w:marLeft w:val="0"/>
      <w:marRight w:val="0"/>
      <w:marTop w:val="0"/>
      <w:marBottom w:val="0"/>
      <w:divBdr>
        <w:top w:val="none" w:sz="0" w:space="0" w:color="auto"/>
        <w:left w:val="none" w:sz="0" w:space="0" w:color="auto"/>
        <w:bottom w:val="none" w:sz="0" w:space="0" w:color="auto"/>
        <w:right w:val="none" w:sz="0" w:space="0" w:color="auto"/>
      </w:divBdr>
    </w:div>
    <w:div w:id="270430065">
      <w:bodyDiv w:val="1"/>
      <w:marLeft w:val="0"/>
      <w:marRight w:val="0"/>
      <w:marTop w:val="0"/>
      <w:marBottom w:val="0"/>
      <w:divBdr>
        <w:top w:val="none" w:sz="0" w:space="0" w:color="auto"/>
        <w:left w:val="none" w:sz="0" w:space="0" w:color="auto"/>
        <w:bottom w:val="none" w:sz="0" w:space="0" w:color="auto"/>
        <w:right w:val="none" w:sz="0" w:space="0" w:color="auto"/>
      </w:divBdr>
    </w:div>
    <w:div w:id="314652895">
      <w:bodyDiv w:val="1"/>
      <w:marLeft w:val="0"/>
      <w:marRight w:val="0"/>
      <w:marTop w:val="0"/>
      <w:marBottom w:val="0"/>
      <w:divBdr>
        <w:top w:val="none" w:sz="0" w:space="0" w:color="auto"/>
        <w:left w:val="none" w:sz="0" w:space="0" w:color="auto"/>
        <w:bottom w:val="none" w:sz="0" w:space="0" w:color="auto"/>
        <w:right w:val="none" w:sz="0" w:space="0" w:color="auto"/>
      </w:divBdr>
    </w:div>
    <w:div w:id="354116886">
      <w:bodyDiv w:val="1"/>
      <w:marLeft w:val="0"/>
      <w:marRight w:val="0"/>
      <w:marTop w:val="0"/>
      <w:marBottom w:val="0"/>
      <w:divBdr>
        <w:top w:val="none" w:sz="0" w:space="0" w:color="auto"/>
        <w:left w:val="none" w:sz="0" w:space="0" w:color="auto"/>
        <w:bottom w:val="none" w:sz="0" w:space="0" w:color="auto"/>
        <w:right w:val="none" w:sz="0" w:space="0" w:color="auto"/>
      </w:divBdr>
    </w:div>
    <w:div w:id="433135967">
      <w:bodyDiv w:val="1"/>
      <w:marLeft w:val="0"/>
      <w:marRight w:val="0"/>
      <w:marTop w:val="0"/>
      <w:marBottom w:val="0"/>
      <w:divBdr>
        <w:top w:val="none" w:sz="0" w:space="0" w:color="auto"/>
        <w:left w:val="none" w:sz="0" w:space="0" w:color="auto"/>
        <w:bottom w:val="none" w:sz="0" w:space="0" w:color="auto"/>
        <w:right w:val="none" w:sz="0" w:space="0" w:color="auto"/>
      </w:divBdr>
    </w:div>
    <w:div w:id="544828124">
      <w:bodyDiv w:val="1"/>
      <w:marLeft w:val="0"/>
      <w:marRight w:val="0"/>
      <w:marTop w:val="0"/>
      <w:marBottom w:val="0"/>
      <w:divBdr>
        <w:top w:val="none" w:sz="0" w:space="0" w:color="auto"/>
        <w:left w:val="none" w:sz="0" w:space="0" w:color="auto"/>
        <w:bottom w:val="none" w:sz="0" w:space="0" w:color="auto"/>
        <w:right w:val="none" w:sz="0" w:space="0" w:color="auto"/>
      </w:divBdr>
      <w:divsChild>
        <w:div w:id="290939752">
          <w:marLeft w:val="0"/>
          <w:marRight w:val="0"/>
          <w:marTop w:val="0"/>
          <w:marBottom w:val="0"/>
          <w:divBdr>
            <w:top w:val="none" w:sz="0" w:space="0" w:color="auto"/>
            <w:left w:val="none" w:sz="0" w:space="0" w:color="auto"/>
            <w:bottom w:val="none" w:sz="0" w:space="0" w:color="auto"/>
            <w:right w:val="none" w:sz="0" w:space="0" w:color="auto"/>
          </w:divBdr>
        </w:div>
        <w:div w:id="324211726">
          <w:marLeft w:val="0"/>
          <w:marRight w:val="0"/>
          <w:marTop w:val="0"/>
          <w:marBottom w:val="0"/>
          <w:divBdr>
            <w:top w:val="none" w:sz="0" w:space="0" w:color="auto"/>
            <w:left w:val="none" w:sz="0" w:space="0" w:color="auto"/>
            <w:bottom w:val="none" w:sz="0" w:space="0" w:color="auto"/>
            <w:right w:val="none" w:sz="0" w:space="0" w:color="auto"/>
          </w:divBdr>
        </w:div>
        <w:div w:id="729311140">
          <w:marLeft w:val="0"/>
          <w:marRight w:val="0"/>
          <w:marTop w:val="0"/>
          <w:marBottom w:val="0"/>
          <w:divBdr>
            <w:top w:val="none" w:sz="0" w:space="0" w:color="auto"/>
            <w:left w:val="none" w:sz="0" w:space="0" w:color="auto"/>
            <w:bottom w:val="none" w:sz="0" w:space="0" w:color="auto"/>
            <w:right w:val="none" w:sz="0" w:space="0" w:color="auto"/>
          </w:divBdr>
        </w:div>
        <w:div w:id="1675297355">
          <w:marLeft w:val="0"/>
          <w:marRight w:val="0"/>
          <w:marTop w:val="0"/>
          <w:marBottom w:val="0"/>
          <w:divBdr>
            <w:top w:val="none" w:sz="0" w:space="0" w:color="auto"/>
            <w:left w:val="none" w:sz="0" w:space="0" w:color="auto"/>
            <w:bottom w:val="none" w:sz="0" w:space="0" w:color="auto"/>
            <w:right w:val="none" w:sz="0" w:space="0" w:color="auto"/>
          </w:divBdr>
        </w:div>
      </w:divsChild>
    </w:div>
    <w:div w:id="580988059">
      <w:bodyDiv w:val="1"/>
      <w:marLeft w:val="0"/>
      <w:marRight w:val="0"/>
      <w:marTop w:val="0"/>
      <w:marBottom w:val="0"/>
      <w:divBdr>
        <w:top w:val="none" w:sz="0" w:space="0" w:color="auto"/>
        <w:left w:val="none" w:sz="0" w:space="0" w:color="auto"/>
        <w:bottom w:val="none" w:sz="0" w:space="0" w:color="auto"/>
        <w:right w:val="none" w:sz="0" w:space="0" w:color="auto"/>
      </w:divBdr>
    </w:div>
    <w:div w:id="715349610">
      <w:bodyDiv w:val="1"/>
      <w:marLeft w:val="0"/>
      <w:marRight w:val="0"/>
      <w:marTop w:val="0"/>
      <w:marBottom w:val="0"/>
      <w:divBdr>
        <w:top w:val="none" w:sz="0" w:space="0" w:color="auto"/>
        <w:left w:val="none" w:sz="0" w:space="0" w:color="auto"/>
        <w:bottom w:val="none" w:sz="0" w:space="0" w:color="auto"/>
        <w:right w:val="none" w:sz="0" w:space="0" w:color="auto"/>
      </w:divBdr>
    </w:div>
    <w:div w:id="745765180">
      <w:bodyDiv w:val="1"/>
      <w:marLeft w:val="0"/>
      <w:marRight w:val="0"/>
      <w:marTop w:val="0"/>
      <w:marBottom w:val="0"/>
      <w:divBdr>
        <w:top w:val="none" w:sz="0" w:space="0" w:color="auto"/>
        <w:left w:val="none" w:sz="0" w:space="0" w:color="auto"/>
        <w:bottom w:val="none" w:sz="0" w:space="0" w:color="auto"/>
        <w:right w:val="none" w:sz="0" w:space="0" w:color="auto"/>
      </w:divBdr>
    </w:div>
    <w:div w:id="849880569">
      <w:bodyDiv w:val="1"/>
      <w:marLeft w:val="0"/>
      <w:marRight w:val="0"/>
      <w:marTop w:val="0"/>
      <w:marBottom w:val="0"/>
      <w:divBdr>
        <w:top w:val="none" w:sz="0" w:space="0" w:color="auto"/>
        <w:left w:val="none" w:sz="0" w:space="0" w:color="auto"/>
        <w:bottom w:val="none" w:sz="0" w:space="0" w:color="auto"/>
        <w:right w:val="none" w:sz="0" w:space="0" w:color="auto"/>
      </w:divBdr>
    </w:div>
    <w:div w:id="982656260">
      <w:bodyDiv w:val="1"/>
      <w:marLeft w:val="0"/>
      <w:marRight w:val="0"/>
      <w:marTop w:val="0"/>
      <w:marBottom w:val="0"/>
      <w:divBdr>
        <w:top w:val="none" w:sz="0" w:space="0" w:color="auto"/>
        <w:left w:val="none" w:sz="0" w:space="0" w:color="auto"/>
        <w:bottom w:val="none" w:sz="0" w:space="0" w:color="auto"/>
        <w:right w:val="none" w:sz="0" w:space="0" w:color="auto"/>
      </w:divBdr>
    </w:div>
    <w:div w:id="988292542">
      <w:bodyDiv w:val="1"/>
      <w:marLeft w:val="0"/>
      <w:marRight w:val="0"/>
      <w:marTop w:val="0"/>
      <w:marBottom w:val="0"/>
      <w:divBdr>
        <w:top w:val="none" w:sz="0" w:space="0" w:color="auto"/>
        <w:left w:val="none" w:sz="0" w:space="0" w:color="auto"/>
        <w:bottom w:val="none" w:sz="0" w:space="0" w:color="auto"/>
        <w:right w:val="none" w:sz="0" w:space="0" w:color="auto"/>
      </w:divBdr>
    </w:div>
    <w:div w:id="1020476418">
      <w:bodyDiv w:val="1"/>
      <w:marLeft w:val="0"/>
      <w:marRight w:val="0"/>
      <w:marTop w:val="0"/>
      <w:marBottom w:val="0"/>
      <w:divBdr>
        <w:top w:val="none" w:sz="0" w:space="0" w:color="auto"/>
        <w:left w:val="none" w:sz="0" w:space="0" w:color="auto"/>
        <w:bottom w:val="none" w:sz="0" w:space="0" w:color="auto"/>
        <w:right w:val="none" w:sz="0" w:space="0" w:color="auto"/>
      </w:divBdr>
    </w:div>
    <w:div w:id="1165970711">
      <w:bodyDiv w:val="1"/>
      <w:marLeft w:val="0"/>
      <w:marRight w:val="0"/>
      <w:marTop w:val="0"/>
      <w:marBottom w:val="0"/>
      <w:divBdr>
        <w:top w:val="none" w:sz="0" w:space="0" w:color="auto"/>
        <w:left w:val="none" w:sz="0" w:space="0" w:color="auto"/>
        <w:bottom w:val="none" w:sz="0" w:space="0" w:color="auto"/>
        <w:right w:val="none" w:sz="0" w:space="0" w:color="auto"/>
      </w:divBdr>
    </w:div>
    <w:div w:id="1170872434">
      <w:bodyDiv w:val="1"/>
      <w:marLeft w:val="0"/>
      <w:marRight w:val="0"/>
      <w:marTop w:val="0"/>
      <w:marBottom w:val="0"/>
      <w:divBdr>
        <w:top w:val="none" w:sz="0" w:space="0" w:color="auto"/>
        <w:left w:val="none" w:sz="0" w:space="0" w:color="auto"/>
        <w:bottom w:val="none" w:sz="0" w:space="0" w:color="auto"/>
        <w:right w:val="none" w:sz="0" w:space="0" w:color="auto"/>
      </w:divBdr>
    </w:div>
    <w:div w:id="1261992577">
      <w:bodyDiv w:val="1"/>
      <w:marLeft w:val="0"/>
      <w:marRight w:val="0"/>
      <w:marTop w:val="0"/>
      <w:marBottom w:val="0"/>
      <w:divBdr>
        <w:top w:val="none" w:sz="0" w:space="0" w:color="auto"/>
        <w:left w:val="none" w:sz="0" w:space="0" w:color="auto"/>
        <w:bottom w:val="none" w:sz="0" w:space="0" w:color="auto"/>
        <w:right w:val="none" w:sz="0" w:space="0" w:color="auto"/>
      </w:divBdr>
      <w:divsChild>
        <w:div w:id="713501708">
          <w:marLeft w:val="0"/>
          <w:marRight w:val="0"/>
          <w:marTop w:val="0"/>
          <w:marBottom w:val="0"/>
          <w:divBdr>
            <w:top w:val="none" w:sz="0" w:space="0" w:color="auto"/>
            <w:left w:val="none" w:sz="0" w:space="0" w:color="auto"/>
            <w:bottom w:val="none" w:sz="0" w:space="0" w:color="auto"/>
            <w:right w:val="none" w:sz="0" w:space="0" w:color="auto"/>
          </w:divBdr>
          <w:divsChild>
            <w:div w:id="750932739">
              <w:marLeft w:val="0"/>
              <w:marRight w:val="2850"/>
              <w:marTop w:val="0"/>
              <w:marBottom w:val="0"/>
              <w:divBdr>
                <w:top w:val="none" w:sz="0" w:space="0" w:color="auto"/>
                <w:left w:val="none" w:sz="0" w:space="0" w:color="auto"/>
                <w:bottom w:val="none" w:sz="0" w:space="0" w:color="auto"/>
                <w:right w:val="none" w:sz="0" w:space="0" w:color="auto"/>
              </w:divBdr>
              <w:divsChild>
                <w:div w:id="112264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23077">
      <w:bodyDiv w:val="1"/>
      <w:marLeft w:val="0"/>
      <w:marRight w:val="0"/>
      <w:marTop w:val="0"/>
      <w:marBottom w:val="0"/>
      <w:divBdr>
        <w:top w:val="none" w:sz="0" w:space="0" w:color="auto"/>
        <w:left w:val="none" w:sz="0" w:space="0" w:color="auto"/>
        <w:bottom w:val="none" w:sz="0" w:space="0" w:color="auto"/>
        <w:right w:val="none" w:sz="0" w:space="0" w:color="auto"/>
      </w:divBdr>
    </w:div>
    <w:div w:id="1422335928">
      <w:bodyDiv w:val="1"/>
      <w:marLeft w:val="0"/>
      <w:marRight w:val="0"/>
      <w:marTop w:val="0"/>
      <w:marBottom w:val="0"/>
      <w:divBdr>
        <w:top w:val="none" w:sz="0" w:space="0" w:color="auto"/>
        <w:left w:val="none" w:sz="0" w:space="0" w:color="auto"/>
        <w:bottom w:val="none" w:sz="0" w:space="0" w:color="auto"/>
        <w:right w:val="none" w:sz="0" w:space="0" w:color="auto"/>
      </w:divBdr>
    </w:div>
    <w:div w:id="1444808173">
      <w:bodyDiv w:val="1"/>
      <w:marLeft w:val="0"/>
      <w:marRight w:val="0"/>
      <w:marTop w:val="0"/>
      <w:marBottom w:val="0"/>
      <w:divBdr>
        <w:top w:val="none" w:sz="0" w:space="0" w:color="auto"/>
        <w:left w:val="none" w:sz="0" w:space="0" w:color="auto"/>
        <w:bottom w:val="none" w:sz="0" w:space="0" w:color="auto"/>
        <w:right w:val="none" w:sz="0" w:space="0" w:color="auto"/>
      </w:divBdr>
    </w:div>
    <w:div w:id="1448428363">
      <w:bodyDiv w:val="1"/>
      <w:marLeft w:val="0"/>
      <w:marRight w:val="0"/>
      <w:marTop w:val="0"/>
      <w:marBottom w:val="0"/>
      <w:divBdr>
        <w:top w:val="none" w:sz="0" w:space="0" w:color="auto"/>
        <w:left w:val="none" w:sz="0" w:space="0" w:color="auto"/>
        <w:bottom w:val="none" w:sz="0" w:space="0" w:color="auto"/>
        <w:right w:val="none" w:sz="0" w:space="0" w:color="auto"/>
      </w:divBdr>
    </w:div>
    <w:div w:id="1556505160">
      <w:bodyDiv w:val="1"/>
      <w:marLeft w:val="0"/>
      <w:marRight w:val="0"/>
      <w:marTop w:val="0"/>
      <w:marBottom w:val="0"/>
      <w:divBdr>
        <w:top w:val="none" w:sz="0" w:space="0" w:color="auto"/>
        <w:left w:val="none" w:sz="0" w:space="0" w:color="auto"/>
        <w:bottom w:val="none" w:sz="0" w:space="0" w:color="auto"/>
        <w:right w:val="none" w:sz="0" w:space="0" w:color="auto"/>
      </w:divBdr>
    </w:div>
    <w:div w:id="1596863538">
      <w:bodyDiv w:val="1"/>
      <w:marLeft w:val="0"/>
      <w:marRight w:val="0"/>
      <w:marTop w:val="0"/>
      <w:marBottom w:val="0"/>
      <w:divBdr>
        <w:top w:val="none" w:sz="0" w:space="0" w:color="auto"/>
        <w:left w:val="none" w:sz="0" w:space="0" w:color="auto"/>
        <w:bottom w:val="none" w:sz="0" w:space="0" w:color="auto"/>
        <w:right w:val="none" w:sz="0" w:space="0" w:color="auto"/>
      </w:divBdr>
    </w:div>
    <w:div w:id="1624533143">
      <w:bodyDiv w:val="1"/>
      <w:marLeft w:val="0"/>
      <w:marRight w:val="0"/>
      <w:marTop w:val="0"/>
      <w:marBottom w:val="0"/>
      <w:divBdr>
        <w:top w:val="none" w:sz="0" w:space="0" w:color="auto"/>
        <w:left w:val="none" w:sz="0" w:space="0" w:color="auto"/>
        <w:bottom w:val="none" w:sz="0" w:space="0" w:color="auto"/>
        <w:right w:val="none" w:sz="0" w:space="0" w:color="auto"/>
      </w:divBdr>
    </w:div>
    <w:div w:id="1675566113">
      <w:bodyDiv w:val="1"/>
      <w:marLeft w:val="0"/>
      <w:marRight w:val="0"/>
      <w:marTop w:val="0"/>
      <w:marBottom w:val="0"/>
      <w:divBdr>
        <w:top w:val="none" w:sz="0" w:space="0" w:color="auto"/>
        <w:left w:val="none" w:sz="0" w:space="0" w:color="auto"/>
        <w:bottom w:val="none" w:sz="0" w:space="0" w:color="auto"/>
        <w:right w:val="none" w:sz="0" w:space="0" w:color="auto"/>
      </w:divBdr>
    </w:div>
    <w:div w:id="1686981562">
      <w:bodyDiv w:val="1"/>
      <w:marLeft w:val="0"/>
      <w:marRight w:val="0"/>
      <w:marTop w:val="0"/>
      <w:marBottom w:val="0"/>
      <w:divBdr>
        <w:top w:val="none" w:sz="0" w:space="0" w:color="auto"/>
        <w:left w:val="none" w:sz="0" w:space="0" w:color="auto"/>
        <w:bottom w:val="none" w:sz="0" w:space="0" w:color="auto"/>
        <w:right w:val="none" w:sz="0" w:space="0" w:color="auto"/>
      </w:divBdr>
    </w:div>
    <w:div w:id="1705670497">
      <w:bodyDiv w:val="1"/>
      <w:marLeft w:val="0"/>
      <w:marRight w:val="0"/>
      <w:marTop w:val="0"/>
      <w:marBottom w:val="0"/>
      <w:divBdr>
        <w:top w:val="none" w:sz="0" w:space="0" w:color="auto"/>
        <w:left w:val="none" w:sz="0" w:space="0" w:color="auto"/>
        <w:bottom w:val="none" w:sz="0" w:space="0" w:color="auto"/>
        <w:right w:val="none" w:sz="0" w:space="0" w:color="auto"/>
      </w:divBdr>
    </w:div>
    <w:div w:id="1722973561">
      <w:bodyDiv w:val="1"/>
      <w:marLeft w:val="0"/>
      <w:marRight w:val="0"/>
      <w:marTop w:val="0"/>
      <w:marBottom w:val="0"/>
      <w:divBdr>
        <w:top w:val="none" w:sz="0" w:space="0" w:color="auto"/>
        <w:left w:val="none" w:sz="0" w:space="0" w:color="auto"/>
        <w:bottom w:val="none" w:sz="0" w:space="0" w:color="auto"/>
        <w:right w:val="none" w:sz="0" w:space="0" w:color="auto"/>
      </w:divBdr>
    </w:div>
    <w:div w:id="1724527202">
      <w:bodyDiv w:val="1"/>
      <w:marLeft w:val="0"/>
      <w:marRight w:val="0"/>
      <w:marTop w:val="0"/>
      <w:marBottom w:val="0"/>
      <w:divBdr>
        <w:top w:val="none" w:sz="0" w:space="0" w:color="auto"/>
        <w:left w:val="none" w:sz="0" w:space="0" w:color="auto"/>
        <w:bottom w:val="none" w:sz="0" w:space="0" w:color="auto"/>
        <w:right w:val="none" w:sz="0" w:space="0" w:color="auto"/>
      </w:divBdr>
    </w:div>
    <w:div w:id="1777867151">
      <w:bodyDiv w:val="1"/>
      <w:marLeft w:val="0"/>
      <w:marRight w:val="0"/>
      <w:marTop w:val="0"/>
      <w:marBottom w:val="0"/>
      <w:divBdr>
        <w:top w:val="none" w:sz="0" w:space="0" w:color="auto"/>
        <w:left w:val="none" w:sz="0" w:space="0" w:color="auto"/>
        <w:bottom w:val="none" w:sz="0" w:space="0" w:color="auto"/>
        <w:right w:val="none" w:sz="0" w:space="0" w:color="auto"/>
      </w:divBdr>
    </w:div>
    <w:div w:id="1794058263">
      <w:bodyDiv w:val="1"/>
      <w:marLeft w:val="0"/>
      <w:marRight w:val="0"/>
      <w:marTop w:val="0"/>
      <w:marBottom w:val="0"/>
      <w:divBdr>
        <w:top w:val="none" w:sz="0" w:space="0" w:color="auto"/>
        <w:left w:val="none" w:sz="0" w:space="0" w:color="auto"/>
        <w:bottom w:val="none" w:sz="0" w:space="0" w:color="auto"/>
        <w:right w:val="none" w:sz="0" w:space="0" w:color="auto"/>
      </w:divBdr>
    </w:div>
    <w:div w:id="1795176475">
      <w:bodyDiv w:val="1"/>
      <w:marLeft w:val="0"/>
      <w:marRight w:val="0"/>
      <w:marTop w:val="0"/>
      <w:marBottom w:val="0"/>
      <w:divBdr>
        <w:top w:val="none" w:sz="0" w:space="0" w:color="auto"/>
        <w:left w:val="none" w:sz="0" w:space="0" w:color="auto"/>
        <w:bottom w:val="none" w:sz="0" w:space="0" w:color="auto"/>
        <w:right w:val="none" w:sz="0" w:space="0" w:color="auto"/>
      </w:divBdr>
    </w:div>
    <w:div w:id="2004043058">
      <w:bodyDiv w:val="1"/>
      <w:marLeft w:val="0"/>
      <w:marRight w:val="0"/>
      <w:marTop w:val="0"/>
      <w:marBottom w:val="0"/>
      <w:divBdr>
        <w:top w:val="none" w:sz="0" w:space="0" w:color="auto"/>
        <w:left w:val="none" w:sz="0" w:space="0" w:color="auto"/>
        <w:bottom w:val="none" w:sz="0" w:space="0" w:color="auto"/>
        <w:right w:val="none" w:sz="0" w:space="0" w:color="auto"/>
      </w:divBdr>
    </w:div>
    <w:div w:id="2013339296">
      <w:bodyDiv w:val="1"/>
      <w:marLeft w:val="0"/>
      <w:marRight w:val="0"/>
      <w:marTop w:val="0"/>
      <w:marBottom w:val="0"/>
      <w:divBdr>
        <w:top w:val="none" w:sz="0" w:space="0" w:color="auto"/>
        <w:left w:val="none" w:sz="0" w:space="0" w:color="auto"/>
        <w:bottom w:val="none" w:sz="0" w:space="0" w:color="auto"/>
        <w:right w:val="none" w:sz="0" w:space="0" w:color="auto"/>
      </w:divBdr>
    </w:div>
    <w:div w:id="2066446514">
      <w:bodyDiv w:val="1"/>
      <w:marLeft w:val="0"/>
      <w:marRight w:val="0"/>
      <w:marTop w:val="0"/>
      <w:marBottom w:val="0"/>
      <w:divBdr>
        <w:top w:val="none" w:sz="0" w:space="0" w:color="auto"/>
        <w:left w:val="none" w:sz="0" w:space="0" w:color="auto"/>
        <w:bottom w:val="none" w:sz="0" w:space="0" w:color="auto"/>
        <w:right w:val="none" w:sz="0" w:space="0" w:color="auto"/>
      </w:divBdr>
    </w:div>
    <w:div w:id="213767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9E247-B02A-486A-9F93-4418F71C9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1696</TotalTime>
  <Pages>19</Pages>
  <Words>5243</Words>
  <Characters>34212</Characters>
  <Application>Microsoft Office Word</Application>
  <DocSecurity>0</DocSecurity>
  <Lines>285</Lines>
  <Paragraphs>78</Paragraphs>
  <ScaleCrop>false</ScaleCrop>
  <HeadingPairs>
    <vt:vector size="2" baseType="variant">
      <vt:variant>
        <vt:lpstr>Název</vt:lpstr>
      </vt:variant>
      <vt:variant>
        <vt:i4>1</vt:i4>
      </vt:variant>
    </vt:vector>
  </HeadingPairs>
  <TitlesOfParts>
    <vt:vector size="1" baseType="lpstr">
      <vt:lpstr>STATICKÝ VÝPOČET</vt:lpstr>
    </vt:vector>
  </TitlesOfParts>
  <Company>Hofe comp.</Company>
  <LinksUpToDate>false</LinksUpToDate>
  <CharactersWithSpaces>39377</CharactersWithSpaces>
  <SharedDoc>false</SharedDoc>
  <HLinks>
    <vt:vector size="420" baseType="variant">
      <vt:variant>
        <vt:i4>2031673</vt:i4>
      </vt:variant>
      <vt:variant>
        <vt:i4>416</vt:i4>
      </vt:variant>
      <vt:variant>
        <vt:i4>0</vt:i4>
      </vt:variant>
      <vt:variant>
        <vt:i4>5</vt:i4>
      </vt:variant>
      <vt:variant>
        <vt:lpwstr/>
      </vt:variant>
      <vt:variant>
        <vt:lpwstr>_Toc282414809</vt:lpwstr>
      </vt:variant>
      <vt:variant>
        <vt:i4>2031673</vt:i4>
      </vt:variant>
      <vt:variant>
        <vt:i4>410</vt:i4>
      </vt:variant>
      <vt:variant>
        <vt:i4>0</vt:i4>
      </vt:variant>
      <vt:variant>
        <vt:i4>5</vt:i4>
      </vt:variant>
      <vt:variant>
        <vt:lpwstr/>
      </vt:variant>
      <vt:variant>
        <vt:lpwstr>_Toc282414808</vt:lpwstr>
      </vt:variant>
      <vt:variant>
        <vt:i4>2031673</vt:i4>
      </vt:variant>
      <vt:variant>
        <vt:i4>404</vt:i4>
      </vt:variant>
      <vt:variant>
        <vt:i4>0</vt:i4>
      </vt:variant>
      <vt:variant>
        <vt:i4>5</vt:i4>
      </vt:variant>
      <vt:variant>
        <vt:lpwstr/>
      </vt:variant>
      <vt:variant>
        <vt:lpwstr>_Toc282414807</vt:lpwstr>
      </vt:variant>
      <vt:variant>
        <vt:i4>2031673</vt:i4>
      </vt:variant>
      <vt:variant>
        <vt:i4>398</vt:i4>
      </vt:variant>
      <vt:variant>
        <vt:i4>0</vt:i4>
      </vt:variant>
      <vt:variant>
        <vt:i4>5</vt:i4>
      </vt:variant>
      <vt:variant>
        <vt:lpwstr/>
      </vt:variant>
      <vt:variant>
        <vt:lpwstr>_Toc282414806</vt:lpwstr>
      </vt:variant>
      <vt:variant>
        <vt:i4>2031673</vt:i4>
      </vt:variant>
      <vt:variant>
        <vt:i4>392</vt:i4>
      </vt:variant>
      <vt:variant>
        <vt:i4>0</vt:i4>
      </vt:variant>
      <vt:variant>
        <vt:i4>5</vt:i4>
      </vt:variant>
      <vt:variant>
        <vt:lpwstr/>
      </vt:variant>
      <vt:variant>
        <vt:lpwstr>_Toc282414805</vt:lpwstr>
      </vt:variant>
      <vt:variant>
        <vt:i4>2031673</vt:i4>
      </vt:variant>
      <vt:variant>
        <vt:i4>386</vt:i4>
      </vt:variant>
      <vt:variant>
        <vt:i4>0</vt:i4>
      </vt:variant>
      <vt:variant>
        <vt:i4>5</vt:i4>
      </vt:variant>
      <vt:variant>
        <vt:lpwstr/>
      </vt:variant>
      <vt:variant>
        <vt:lpwstr>_Toc282414804</vt:lpwstr>
      </vt:variant>
      <vt:variant>
        <vt:i4>2031673</vt:i4>
      </vt:variant>
      <vt:variant>
        <vt:i4>380</vt:i4>
      </vt:variant>
      <vt:variant>
        <vt:i4>0</vt:i4>
      </vt:variant>
      <vt:variant>
        <vt:i4>5</vt:i4>
      </vt:variant>
      <vt:variant>
        <vt:lpwstr/>
      </vt:variant>
      <vt:variant>
        <vt:lpwstr>_Toc282414803</vt:lpwstr>
      </vt:variant>
      <vt:variant>
        <vt:i4>2031673</vt:i4>
      </vt:variant>
      <vt:variant>
        <vt:i4>374</vt:i4>
      </vt:variant>
      <vt:variant>
        <vt:i4>0</vt:i4>
      </vt:variant>
      <vt:variant>
        <vt:i4>5</vt:i4>
      </vt:variant>
      <vt:variant>
        <vt:lpwstr/>
      </vt:variant>
      <vt:variant>
        <vt:lpwstr>_Toc282414802</vt:lpwstr>
      </vt:variant>
      <vt:variant>
        <vt:i4>2031673</vt:i4>
      </vt:variant>
      <vt:variant>
        <vt:i4>368</vt:i4>
      </vt:variant>
      <vt:variant>
        <vt:i4>0</vt:i4>
      </vt:variant>
      <vt:variant>
        <vt:i4>5</vt:i4>
      </vt:variant>
      <vt:variant>
        <vt:lpwstr/>
      </vt:variant>
      <vt:variant>
        <vt:lpwstr>_Toc282414801</vt:lpwstr>
      </vt:variant>
      <vt:variant>
        <vt:i4>2031673</vt:i4>
      </vt:variant>
      <vt:variant>
        <vt:i4>362</vt:i4>
      </vt:variant>
      <vt:variant>
        <vt:i4>0</vt:i4>
      </vt:variant>
      <vt:variant>
        <vt:i4>5</vt:i4>
      </vt:variant>
      <vt:variant>
        <vt:lpwstr/>
      </vt:variant>
      <vt:variant>
        <vt:lpwstr>_Toc282414800</vt:lpwstr>
      </vt:variant>
      <vt:variant>
        <vt:i4>1441846</vt:i4>
      </vt:variant>
      <vt:variant>
        <vt:i4>356</vt:i4>
      </vt:variant>
      <vt:variant>
        <vt:i4>0</vt:i4>
      </vt:variant>
      <vt:variant>
        <vt:i4>5</vt:i4>
      </vt:variant>
      <vt:variant>
        <vt:lpwstr/>
      </vt:variant>
      <vt:variant>
        <vt:lpwstr>_Toc282414799</vt:lpwstr>
      </vt:variant>
      <vt:variant>
        <vt:i4>1441846</vt:i4>
      </vt:variant>
      <vt:variant>
        <vt:i4>350</vt:i4>
      </vt:variant>
      <vt:variant>
        <vt:i4>0</vt:i4>
      </vt:variant>
      <vt:variant>
        <vt:i4>5</vt:i4>
      </vt:variant>
      <vt:variant>
        <vt:lpwstr/>
      </vt:variant>
      <vt:variant>
        <vt:lpwstr>_Toc282414798</vt:lpwstr>
      </vt:variant>
      <vt:variant>
        <vt:i4>1441846</vt:i4>
      </vt:variant>
      <vt:variant>
        <vt:i4>344</vt:i4>
      </vt:variant>
      <vt:variant>
        <vt:i4>0</vt:i4>
      </vt:variant>
      <vt:variant>
        <vt:i4>5</vt:i4>
      </vt:variant>
      <vt:variant>
        <vt:lpwstr/>
      </vt:variant>
      <vt:variant>
        <vt:lpwstr>_Toc282414797</vt:lpwstr>
      </vt:variant>
      <vt:variant>
        <vt:i4>1441846</vt:i4>
      </vt:variant>
      <vt:variant>
        <vt:i4>338</vt:i4>
      </vt:variant>
      <vt:variant>
        <vt:i4>0</vt:i4>
      </vt:variant>
      <vt:variant>
        <vt:i4>5</vt:i4>
      </vt:variant>
      <vt:variant>
        <vt:lpwstr/>
      </vt:variant>
      <vt:variant>
        <vt:lpwstr>_Toc282414796</vt:lpwstr>
      </vt:variant>
      <vt:variant>
        <vt:i4>1441846</vt:i4>
      </vt:variant>
      <vt:variant>
        <vt:i4>332</vt:i4>
      </vt:variant>
      <vt:variant>
        <vt:i4>0</vt:i4>
      </vt:variant>
      <vt:variant>
        <vt:i4>5</vt:i4>
      </vt:variant>
      <vt:variant>
        <vt:lpwstr/>
      </vt:variant>
      <vt:variant>
        <vt:lpwstr>_Toc282414795</vt:lpwstr>
      </vt:variant>
      <vt:variant>
        <vt:i4>1441846</vt:i4>
      </vt:variant>
      <vt:variant>
        <vt:i4>326</vt:i4>
      </vt:variant>
      <vt:variant>
        <vt:i4>0</vt:i4>
      </vt:variant>
      <vt:variant>
        <vt:i4>5</vt:i4>
      </vt:variant>
      <vt:variant>
        <vt:lpwstr/>
      </vt:variant>
      <vt:variant>
        <vt:lpwstr>_Toc282414794</vt:lpwstr>
      </vt:variant>
      <vt:variant>
        <vt:i4>1441846</vt:i4>
      </vt:variant>
      <vt:variant>
        <vt:i4>320</vt:i4>
      </vt:variant>
      <vt:variant>
        <vt:i4>0</vt:i4>
      </vt:variant>
      <vt:variant>
        <vt:i4>5</vt:i4>
      </vt:variant>
      <vt:variant>
        <vt:lpwstr/>
      </vt:variant>
      <vt:variant>
        <vt:lpwstr>_Toc282414793</vt:lpwstr>
      </vt:variant>
      <vt:variant>
        <vt:i4>1441846</vt:i4>
      </vt:variant>
      <vt:variant>
        <vt:i4>314</vt:i4>
      </vt:variant>
      <vt:variant>
        <vt:i4>0</vt:i4>
      </vt:variant>
      <vt:variant>
        <vt:i4>5</vt:i4>
      </vt:variant>
      <vt:variant>
        <vt:lpwstr/>
      </vt:variant>
      <vt:variant>
        <vt:lpwstr>_Toc282414792</vt:lpwstr>
      </vt:variant>
      <vt:variant>
        <vt:i4>1441846</vt:i4>
      </vt:variant>
      <vt:variant>
        <vt:i4>308</vt:i4>
      </vt:variant>
      <vt:variant>
        <vt:i4>0</vt:i4>
      </vt:variant>
      <vt:variant>
        <vt:i4>5</vt:i4>
      </vt:variant>
      <vt:variant>
        <vt:lpwstr/>
      </vt:variant>
      <vt:variant>
        <vt:lpwstr>_Toc282414791</vt:lpwstr>
      </vt:variant>
      <vt:variant>
        <vt:i4>1441846</vt:i4>
      </vt:variant>
      <vt:variant>
        <vt:i4>302</vt:i4>
      </vt:variant>
      <vt:variant>
        <vt:i4>0</vt:i4>
      </vt:variant>
      <vt:variant>
        <vt:i4>5</vt:i4>
      </vt:variant>
      <vt:variant>
        <vt:lpwstr/>
      </vt:variant>
      <vt:variant>
        <vt:lpwstr>_Toc282414790</vt:lpwstr>
      </vt:variant>
      <vt:variant>
        <vt:i4>1507382</vt:i4>
      </vt:variant>
      <vt:variant>
        <vt:i4>296</vt:i4>
      </vt:variant>
      <vt:variant>
        <vt:i4>0</vt:i4>
      </vt:variant>
      <vt:variant>
        <vt:i4>5</vt:i4>
      </vt:variant>
      <vt:variant>
        <vt:lpwstr/>
      </vt:variant>
      <vt:variant>
        <vt:lpwstr>_Toc282414789</vt:lpwstr>
      </vt:variant>
      <vt:variant>
        <vt:i4>1507382</vt:i4>
      </vt:variant>
      <vt:variant>
        <vt:i4>290</vt:i4>
      </vt:variant>
      <vt:variant>
        <vt:i4>0</vt:i4>
      </vt:variant>
      <vt:variant>
        <vt:i4>5</vt:i4>
      </vt:variant>
      <vt:variant>
        <vt:lpwstr/>
      </vt:variant>
      <vt:variant>
        <vt:lpwstr>_Toc282414788</vt:lpwstr>
      </vt:variant>
      <vt:variant>
        <vt:i4>1507382</vt:i4>
      </vt:variant>
      <vt:variant>
        <vt:i4>284</vt:i4>
      </vt:variant>
      <vt:variant>
        <vt:i4>0</vt:i4>
      </vt:variant>
      <vt:variant>
        <vt:i4>5</vt:i4>
      </vt:variant>
      <vt:variant>
        <vt:lpwstr/>
      </vt:variant>
      <vt:variant>
        <vt:lpwstr>_Toc282414787</vt:lpwstr>
      </vt:variant>
      <vt:variant>
        <vt:i4>1507382</vt:i4>
      </vt:variant>
      <vt:variant>
        <vt:i4>278</vt:i4>
      </vt:variant>
      <vt:variant>
        <vt:i4>0</vt:i4>
      </vt:variant>
      <vt:variant>
        <vt:i4>5</vt:i4>
      </vt:variant>
      <vt:variant>
        <vt:lpwstr/>
      </vt:variant>
      <vt:variant>
        <vt:lpwstr>_Toc282414786</vt:lpwstr>
      </vt:variant>
      <vt:variant>
        <vt:i4>1507382</vt:i4>
      </vt:variant>
      <vt:variant>
        <vt:i4>272</vt:i4>
      </vt:variant>
      <vt:variant>
        <vt:i4>0</vt:i4>
      </vt:variant>
      <vt:variant>
        <vt:i4>5</vt:i4>
      </vt:variant>
      <vt:variant>
        <vt:lpwstr/>
      </vt:variant>
      <vt:variant>
        <vt:lpwstr>_Toc282414785</vt:lpwstr>
      </vt:variant>
      <vt:variant>
        <vt:i4>1507382</vt:i4>
      </vt:variant>
      <vt:variant>
        <vt:i4>266</vt:i4>
      </vt:variant>
      <vt:variant>
        <vt:i4>0</vt:i4>
      </vt:variant>
      <vt:variant>
        <vt:i4>5</vt:i4>
      </vt:variant>
      <vt:variant>
        <vt:lpwstr/>
      </vt:variant>
      <vt:variant>
        <vt:lpwstr>_Toc282414784</vt:lpwstr>
      </vt:variant>
      <vt:variant>
        <vt:i4>1507382</vt:i4>
      </vt:variant>
      <vt:variant>
        <vt:i4>260</vt:i4>
      </vt:variant>
      <vt:variant>
        <vt:i4>0</vt:i4>
      </vt:variant>
      <vt:variant>
        <vt:i4>5</vt:i4>
      </vt:variant>
      <vt:variant>
        <vt:lpwstr/>
      </vt:variant>
      <vt:variant>
        <vt:lpwstr>_Toc282414783</vt:lpwstr>
      </vt:variant>
      <vt:variant>
        <vt:i4>1507382</vt:i4>
      </vt:variant>
      <vt:variant>
        <vt:i4>254</vt:i4>
      </vt:variant>
      <vt:variant>
        <vt:i4>0</vt:i4>
      </vt:variant>
      <vt:variant>
        <vt:i4>5</vt:i4>
      </vt:variant>
      <vt:variant>
        <vt:lpwstr/>
      </vt:variant>
      <vt:variant>
        <vt:lpwstr>_Toc282414782</vt:lpwstr>
      </vt:variant>
      <vt:variant>
        <vt:i4>1507382</vt:i4>
      </vt:variant>
      <vt:variant>
        <vt:i4>248</vt:i4>
      </vt:variant>
      <vt:variant>
        <vt:i4>0</vt:i4>
      </vt:variant>
      <vt:variant>
        <vt:i4>5</vt:i4>
      </vt:variant>
      <vt:variant>
        <vt:lpwstr/>
      </vt:variant>
      <vt:variant>
        <vt:lpwstr>_Toc282414781</vt:lpwstr>
      </vt:variant>
      <vt:variant>
        <vt:i4>1507382</vt:i4>
      </vt:variant>
      <vt:variant>
        <vt:i4>242</vt:i4>
      </vt:variant>
      <vt:variant>
        <vt:i4>0</vt:i4>
      </vt:variant>
      <vt:variant>
        <vt:i4>5</vt:i4>
      </vt:variant>
      <vt:variant>
        <vt:lpwstr/>
      </vt:variant>
      <vt:variant>
        <vt:lpwstr>_Toc282414780</vt:lpwstr>
      </vt:variant>
      <vt:variant>
        <vt:i4>1572918</vt:i4>
      </vt:variant>
      <vt:variant>
        <vt:i4>236</vt:i4>
      </vt:variant>
      <vt:variant>
        <vt:i4>0</vt:i4>
      </vt:variant>
      <vt:variant>
        <vt:i4>5</vt:i4>
      </vt:variant>
      <vt:variant>
        <vt:lpwstr/>
      </vt:variant>
      <vt:variant>
        <vt:lpwstr>_Toc282414779</vt:lpwstr>
      </vt:variant>
      <vt:variant>
        <vt:i4>1572918</vt:i4>
      </vt:variant>
      <vt:variant>
        <vt:i4>230</vt:i4>
      </vt:variant>
      <vt:variant>
        <vt:i4>0</vt:i4>
      </vt:variant>
      <vt:variant>
        <vt:i4>5</vt:i4>
      </vt:variant>
      <vt:variant>
        <vt:lpwstr/>
      </vt:variant>
      <vt:variant>
        <vt:lpwstr>_Toc282414778</vt:lpwstr>
      </vt:variant>
      <vt:variant>
        <vt:i4>1572918</vt:i4>
      </vt:variant>
      <vt:variant>
        <vt:i4>224</vt:i4>
      </vt:variant>
      <vt:variant>
        <vt:i4>0</vt:i4>
      </vt:variant>
      <vt:variant>
        <vt:i4>5</vt:i4>
      </vt:variant>
      <vt:variant>
        <vt:lpwstr/>
      </vt:variant>
      <vt:variant>
        <vt:lpwstr>_Toc282414777</vt:lpwstr>
      </vt:variant>
      <vt:variant>
        <vt:i4>1572918</vt:i4>
      </vt:variant>
      <vt:variant>
        <vt:i4>218</vt:i4>
      </vt:variant>
      <vt:variant>
        <vt:i4>0</vt:i4>
      </vt:variant>
      <vt:variant>
        <vt:i4>5</vt:i4>
      </vt:variant>
      <vt:variant>
        <vt:lpwstr/>
      </vt:variant>
      <vt:variant>
        <vt:lpwstr>_Toc282414776</vt:lpwstr>
      </vt:variant>
      <vt:variant>
        <vt:i4>1572918</vt:i4>
      </vt:variant>
      <vt:variant>
        <vt:i4>212</vt:i4>
      </vt:variant>
      <vt:variant>
        <vt:i4>0</vt:i4>
      </vt:variant>
      <vt:variant>
        <vt:i4>5</vt:i4>
      </vt:variant>
      <vt:variant>
        <vt:lpwstr/>
      </vt:variant>
      <vt:variant>
        <vt:lpwstr>_Toc282414775</vt:lpwstr>
      </vt:variant>
      <vt:variant>
        <vt:i4>1572918</vt:i4>
      </vt:variant>
      <vt:variant>
        <vt:i4>206</vt:i4>
      </vt:variant>
      <vt:variant>
        <vt:i4>0</vt:i4>
      </vt:variant>
      <vt:variant>
        <vt:i4>5</vt:i4>
      </vt:variant>
      <vt:variant>
        <vt:lpwstr/>
      </vt:variant>
      <vt:variant>
        <vt:lpwstr>_Toc282414774</vt:lpwstr>
      </vt:variant>
      <vt:variant>
        <vt:i4>1572918</vt:i4>
      </vt:variant>
      <vt:variant>
        <vt:i4>200</vt:i4>
      </vt:variant>
      <vt:variant>
        <vt:i4>0</vt:i4>
      </vt:variant>
      <vt:variant>
        <vt:i4>5</vt:i4>
      </vt:variant>
      <vt:variant>
        <vt:lpwstr/>
      </vt:variant>
      <vt:variant>
        <vt:lpwstr>_Toc282414773</vt:lpwstr>
      </vt:variant>
      <vt:variant>
        <vt:i4>1572918</vt:i4>
      </vt:variant>
      <vt:variant>
        <vt:i4>194</vt:i4>
      </vt:variant>
      <vt:variant>
        <vt:i4>0</vt:i4>
      </vt:variant>
      <vt:variant>
        <vt:i4>5</vt:i4>
      </vt:variant>
      <vt:variant>
        <vt:lpwstr/>
      </vt:variant>
      <vt:variant>
        <vt:lpwstr>_Toc282414772</vt:lpwstr>
      </vt:variant>
      <vt:variant>
        <vt:i4>1572918</vt:i4>
      </vt:variant>
      <vt:variant>
        <vt:i4>188</vt:i4>
      </vt:variant>
      <vt:variant>
        <vt:i4>0</vt:i4>
      </vt:variant>
      <vt:variant>
        <vt:i4>5</vt:i4>
      </vt:variant>
      <vt:variant>
        <vt:lpwstr/>
      </vt:variant>
      <vt:variant>
        <vt:lpwstr>_Toc282414771</vt:lpwstr>
      </vt:variant>
      <vt:variant>
        <vt:i4>1572918</vt:i4>
      </vt:variant>
      <vt:variant>
        <vt:i4>182</vt:i4>
      </vt:variant>
      <vt:variant>
        <vt:i4>0</vt:i4>
      </vt:variant>
      <vt:variant>
        <vt:i4>5</vt:i4>
      </vt:variant>
      <vt:variant>
        <vt:lpwstr/>
      </vt:variant>
      <vt:variant>
        <vt:lpwstr>_Toc282414770</vt:lpwstr>
      </vt:variant>
      <vt:variant>
        <vt:i4>1638454</vt:i4>
      </vt:variant>
      <vt:variant>
        <vt:i4>176</vt:i4>
      </vt:variant>
      <vt:variant>
        <vt:i4>0</vt:i4>
      </vt:variant>
      <vt:variant>
        <vt:i4>5</vt:i4>
      </vt:variant>
      <vt:variant>
        <vt:lpwstr/>
      </vt:variant>
      <vt:variant>
        <vt:lpwstr>_Toc282414769</vt:lpwstr>
      </vt:variant>
      <vt:variant>
        <vt:i4>1638454</vt:i4>
      </vt:variant>
      <vt:variant>
        <vt:i4>170</vt:i4>
      </vt:variant>
      <vt:variant>
        <vt:i4>0</vt:i4>
      </vt:variant>
      <vt:variant>
        <vt:i4>5</vt:i4>
      </vt:variant>
      <vt:variant>
        <vt:lpwstr/>
      </vt:variant>
      <vt:variant>
        <vt:lpwstr>_Toc282414768</vt:lpwstr>
      </vt:variant>
      <vt:variant>
        <vt:i4>1638454</vt:i4>
      </vt:variant>
      <vt:variant>
        <vt:i4>164</vt:i4>
      </vt:variant>
      <vt:variant>
        <vt:i4>0</vt:i4>
      </vt:variant>
      <vt:variant>
        <vt:i4>5</vt:i4>
      </vt:variant>
      <vt:variant>
        <vt:lpwstr/>
      </vt:variant>
      <vt:variant>
        <vt:lpwstr>_Toc282414767</vt:lpwstr>
      </vt:variant>
      <vt:variant>
        <vt:i4>1638454</vt:i4>
      </vt:variant>
      <vt:variant>
        <vt:i4>158</vt:i4>
      </vt:variant>
      <vt:variant>
        <vt:i4>0</vt:i4>
      </vt:variant>
      <vt:variant>
        <vt:i4>5</vt:i4>
      </vt:variant>
      <vt:variant>
        <vt:lpwstr/>
      </vt:variant>
      <vt:variant>
        <vt:lpwstr>_Toc282414766</vt:lpwstr>
      </vt:variant>
      <vt:variant>
        <vt:i4>1638454</vt:i4>
      </vt:variant>
      <vt:variant>
        <vt:i4>152</vt:i4>
      </vt:variant>
      <vt:variant>
        <vt:i4>0</vt:i4>
      </vt:variant>
      <vt:variant>
        <vt:i4>5</vt:i4>
      </vt:variant>
      <vt:variant>
        <vt:lpwstr/>
      </vt:variant>
      <vt:variant>
        <vt:lpwstr>_Toc282414765</vt:lpwstr>
      </vt:variant>
      <vt:variant>
        <vt:i4>1638454</vt:i4>
      </vt:variant>
      <vt:variant>
        <vt:i4>146</vt:i4>
      </vt:variant>
      <vt:variant>
        <vt:i4>0</vt:i4>
      </vt:variant>
      <vt:variant>
        <vt:i4>5</vt:i4>
      </vt:variant>
      <vt:variant>
        <vt:lpwstr/>
      </vt:variant>
      <vt:variant>
        <vt:lpwstr>_Toc282414764</vt:lpwstr>
      </vt:variant>
      <vt:variant>
        <vt:i4>1638454</vt:i4>
      </vt:variant>
      <vt:variant>
        <vt:i4>140</vt:i4>
      </vt:variant>
      <vt:variant>
        <vt:i4>0</vt:i4>
      </vt:variant>
      <vt:variant>
        <vt:i4>5</vt:i4>
      </vt:variant>
      <vt:variant>
        <vt:lpwstr/>
      </vt:variant>
      <vt:variant>
        <vt:lpwstr>_Toc282414763</vt:lpwstr>
      </vt:variant>
      <vt:variant>
        <vt:i4>1638454</vt:i4>
      </vt:variant>
      <vt:variant>
        <vt:i4>134</vt:i4>
      </vt:variant>
      <vt:variant>
        <vt:i4>0</vt:i4>
      </vt:variant>
      <vt:variant>
        <vt:i4>5</vt:i4>
      </vt:variant>
      <vt:variant>
        <vt:lpwstr/>
      </vt:variant>
      <vt:variant>
        <vt:lpwstr>_Toc282414762</vt:lpwstr>
      </vt:variant>
      <vt:variant>
        <vt:i4>1638454</vt:i4>
      </vt:variant>
      <vt:variant>
        <vt:i4>128</vt:i4>
      </vt:variant>
      <vt:variant>
        <vt:i4>0</vt:i4>
      </vt:variant>
      <vt:variant>
        <vt:i4>5</vt:i4>
      </vt:variant>
      <vt:variant>
        <vt:lpwstr/>
      </vt:variant>
      <vt:variant>
        <vt:lpwstr>_Toc282414761</vt:lpwstr>
      </vt:variant>
      <vt:variant>
        <vt:i4>1638454</vt:i4>
      </vt:variant>
      <vt:variant>
        <vt:i4>122</vt:i4>
      </vt:variant>
      <vt:variant>
        <vt:i4>0</vt:i4>
      </vt:variant>
      <vt:variant>
        <vt:i4>5</vt:i4>
      </vt:variant>
      <vt:variant>
        <vt:lpwstr/>
      </vt:variant>
      <vt:variant>
        <vt:lpwstr>_Toc282414760</vt:lpwstr>
      </vt:variant>
      <vt:variant>
        <vt:i4>1703990</vt:i4>
      </vt:variant>
      <vt:variant>
        <vt:i4>116</vt:i4>
      </vt:variant>
      <vt:variant>
        <vt:i4>0</vt:i4>
      </vt:variant>
      <vt:variant>
        <vt:i4>5</vt:i4>
      </vt:variant>
      <vt:variant>
        <vt:lpwstr/>
      </vt:variant>
      <vt:variant>
        <vt:lpwstr>_Toc282414759</vt:lpwstr>
      </vt:variant>
      <vt:variant>
        <vt:i4>1703990</vt:i4>
      </vt:variant>
      <vt:variant>
        <vt:i4>110</vt:i4>
      </vt:variant>
      <vt:variant>
        <vt:i4>0</vt:i4>
      </vt:variant>
      <vt:variant>
        <vt:i4>5</vt:i4>
      </vt:variant>
      <vt:variant>
        <vt:lpwstr/>
      </vt:variant>
      <vt:variant>
        <vt:lpwstr>_Toc282414758</vt:lpwstr>
      </vt:variant>
      <vt:variant>
        <vt:i4>1703990</vt:i4>
      </vt:variant>
      <vt:variant>
        <vt:i4>104</vt:i4>
      </vt:variant>
      <vt:variant>
        <vt:i4>0</vt:i4>
      </vt:variant>
      <vt:variant>
        <vt:i4>5</vt:i4>
      </vt:variant>
      <vt:variant>
        <vt:lpwstr/>
      </vt:variant>
      <vt:variant>
        <vt:lpwstr>_Toc282414757</vt:lpwstr>
      </vt:variant>
      <vt:variant>
        <vt:i4>1703990</vt:i4>
      </vt:variant>
      <vt:variant>
        <vt:i4>98</vt:i4>
      </vt:variant>
      <vt:variant>
        <vt:i4>0</vt:i4>
      </vt:variant>
      <vt:variant>
        <vt:i4>5</vt:i4>
      </vt:variant>
      <vt:variant>
        <vt:lpwstr/>
      </vt:variant>
      <vt:variant>
        <vt:lpwstr>_Toc282414756</vt:lpwstr>
      </vt:variant>
      <vt:variant>
        <vt:i4>1703990</vt:i4>
      </vt:variant>
      <vt:variant>
        <vt:i4>92</vt:i4>
      </vt:variant>
      <vt:variant>
        <vt:i4>0</vt:i4>
      </vt:variant>
      <vt:variant>
        <vt:i4>5</vt:i4>
      </vt:variant>
      <vt:variant>
        <vt:lpwstr/>
      </vt:variant>
      <vt:variant>
        <vt:lpwstr>_Toc282414755</vt:lpwstr>
      </vt:variant>
      <vt:variant>
        <vt:i4>1703990</vt:i4>
      </vt:variant>
      <vt:variant>
        <vt:i4>86</vt:i4>
      </vt:variant>
      <vt:variant>
        <vt:i4>0</vt:i4>
      </vt:variant>
      <vt:variant>
        <vt:i4>5</vt:i4>
      </vt:variant>
      <vt:variant>
        <vt:lpwstr/>
      </vt:variant>
      <vt:variant>
        <vt:lpwstr>_Toc282414754</vt:lpwstr>
      </vt:variant>
      <vt:variant>
        <vt:i4>1703990</vt:i4>
      </vt:variant>
      <vt:variant>
        <vt:i4>80</vt:i4>
      </vt:variant>
      <vt:variant>
        <vt:i4>0</vt:i4>
      </vt:variant>
      <vt:variant>
        <vt:i4>5</vt:i4>
      </vt:variant>
      <vt:variant>
        <vt:lpwstr/>
      </vt:variant>
      <vt:variant>
        <vt:lpwstr>_Toc282414753</vt:lpwstr>
      </vt:variant>
      <vt:variant>
        <vt:i4>1703990</vt:i4>
      </vt:variant>
      <vt:variant>
        <vt:i4>74</vt:i4>
      </vt:variant>
      <vt:variant>
        <vt:i4>0</vt:i4>
      </vt:variant>
      <vt:variant>
        <vt:i4>5</vt:i4>
      </vt:variant>
      <vt:variant>
        <vt:lpwstr/>
      </vt:variant>
      <vt:variant>
        <vt:lpwstr>_Toc282414752</vt:lpwstr>
      </vt:variant>
      <vt:variant>
        <vt:i4>1703990</vt:i4>
      </vt:variant>
      <vt:variant>
        <vt:i4>68</vt:i4>
      </vt:variant>
      <vt:variant>
        <vt:i4>0</vt:i4>
      </vt:variant>
      <vt:variant>
        <vt:i4>5</vt:i4>
      </vt:variant>
      <vt:variant>
        <vt:lpwstr/>
      </vt:variant>
      <vt:variant>
        <vt:lpwstr>_Toc282414751</vt:lpwstr>
      </vt:variant>
      <vt:variant>
        <vt:i4>1703990</vt:i4>
      </vt:variant>
      <vt:variant>
        <vt:i4>62</vt:i4>
      </vt:variant>
      <vt:variant>
        <vt:i4>0</vt:i4>
      </vt:variant>
      <vt:variant>
        <vt:i4>5</vt:i4>
      </vt:variant>
      <vt:variant>
        <vt:lpwstr/>
      </vt:variant>
      <vt:variant>
        <vt:lpwstr>_Toc282414750</vt:lpwstr>
      </vt:variant>
      <vt:variant>
        <vt:i4>1769526</vt:i4>
      </vt:variant>
      <vt:variant>
        <vt:i4>56</vt:i4>
      </vt:variant>
      <vt:variant>
        <vt:i4>0</vt:i4>
      </vt:variant>
      <vt:variant>
        <vt:i4>5</vt:i4>
      </vt:variant>
      <vt:variant>
        <vt:lpwstr/>
      </vt:variant>
      <vt:variant>
        <vt:lpwstr>_Toc282414749</vt:lpwstr>
      </vt:variant>
      <vt:variant>
        <vt:i4>1769526</vt:i4>
      </vt:variant>
      <vt:variant>
        <vt:i4>50</vt:i4>
      </vt:variant>
      <vt:variant>
        <vt:i4>0</vt:i4>
      </vt:variant>
      <vt:variant>
        <vt:i4>5</vt:i4>
      </vt:variant>
      <vt:variant>
        <vt:lpwstr/>
      </vt:variant>
      <vt:variant>
        <vt:lpwstr>_Toc282414748</vt:lpwstr>
      </vt:variant>
      <vt:variant>
        <vt:i4>1769526</vt:i4>
      </vt:variant>
      <vt:variant>
        <vt:i4>44</vt:i4>
      </vt:variant>
      <vt:variant>
        <vt:i4>0</vt:i4>
      </vt:variant>
      <vt:variant>
        <vt:i4>5</vt:i4>
      </vt:variant>
      <vt:variant>
        <vt:lpwstr/>
      </vt:variant>
      <vt:variant>
        <vt:lpwstr>_Toc282414747</vt:lpwstr>
      </vt:variant>
      <vt:variant>
        <vt:i4>1769526</vt:i4>
      </vt:variant>
      <vt:variant>
        <vt:i4>38</vt:i4>
      </vt:variant>
      <vt:variant>
        <vt:i4>0</vt:i4>
      </vt:variant>
      <vt:variant>
        <vt:i4>5</vt:i4>
      </vt:variant>
      <vt:variant>
        <vt:lpwstr/>
      </vt:variant>
      <vt:variant>
        <vt:lpwstr>_Toc282414746</vt:lpwstr>
      </vt:variant>
      <vt:variant>
        <vt:i4>1769526</vt:i4>
      </vt:variant>
      <vt:variant>
        <vt:i4>32</vt:i4>
      </vt:variant>
      <vt:variant>
        <vt:i4>0</vt:i4>
      </vt:variant>
      <vt:variant>
        <vt:i4>5</vt:i4>
      </vt:variant>
      <vt:variant>
        <vt:lpwstr/>
      </vt:variant>
      <vt:variant>
        <vt:lpwstr>_Toc282414745</vt:lpwstr>
      </vt:variant>
      <vt:variant>
        <vt:i4>1769526</vt:i4>
      </vt:variant>
      <vt:variant>
        <vt:i4>26</vt:i4>
      </vt:variant>
      <vt:variant>
        <vt:i4>0</vt:i4>
      </vt:variant>
      <vt:variant>
        <vt:i4>5</vt:i4>
      </vt:variant>
      <vt:variant>
        <vt:lpwstr/>
      </vt:variant>
      <vt:variant>
        <vt:lpwstr>_Toc282414744</vt:lpwstr>
      </vt:variant>
      <vt:variant>
        <vt:i4>1769526</vt:i4>
      </vt:variant>
      <vt:variant>
        <vt:i4>20</vt:i4>
      </vt:variant>
      <vt:variant>
        <vt:i4>0</vt:i4>
      </vt:variant>
      <vt:variant>
        <vt:i4>5</vt:i4>
      </vt:variant>
      <vt:variant>
        <vt:lpwstr/>
      </vt:variant>
      <vt:variant>
        <vt:lpwstr>_Toc282414743</vt:lpwstr>
      </vt:variant>
      <vt:variant>
        <vt:i4>1769526</vt:i4>
      </vt:variant>
      <vt:variant>
        <vt:i4>14</vt:i4>
      </vt:variant>
      <vt:variant>
        <vt:i4>0</vt:i4>
      </vt:variant>
      <vt:variant>
        <vt:i4>5</vt:i4>
      </vt:variant>
      <vt:variant>
        <vt:lpwstr/>
      </vt:variant>
      <vt:variant>
        <vt:lpwstr>_Toc282414742</vt:lpwstr>
      </vt:variant>
      <vt:variant>
        <vt:i4>1769526</vt:i4>
      </vt:variant>
      <vt:variant>
        <vt:i4>8</vt:i4>
      </vt:variant>
      <vt:variant>
        <vt:i4>0</vt:i4>
      </vt:variant>
      <vt:variant>
        <vt:i4>5</vt:i4>
      </vt:variant>
      <vt:variant>
        <vt:lpwstr/>
      </vt:variant>
      <vt:variant>
        <vt:lpwstr>_Toc282414741</vt:lpwstr>
      </vt:variant>
      <vt:variant>
        <vt:i4>1769526</vt:i4>
      </vt:variant>
      <vt:variant>
        <vt:i4>2</vt:i4>
      </vt:variant>
      <vt:variant>
        <vt:i4>0</vt:i4>
      </vt:variant>
      <vt:variant>
        <vt:i4>5</vt:i4>
      </vt:variant>
      <vt:variant>
        <vt:lpwstr/>
      </vt:variant>
      <vt:variant>
        <vt:lpwstr>_Toc282414740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STATICKÝ VÝPOČET</dc:title>
  <dc:creator>Honza Fiala</dc:creator>
  <cp:lastModifiedBy>Tomáš Reimont</cp:lastModifiedBy>
  <cp:revision>135</cp:revision>
  <cp:lastPrinted>2020-06-05T08:40:00Z</cp:lastPrinted>
  <dcterms:created xsi:type="dcterms:W3CDTF">2018-05-27T17:02:00Z</dcterms:created>
  <dcterms:modified xsi:type="dcterms:W3CDTF">2020-06-08T13:24:00Z</dcterms:modified>
</cp:coreProperties>
</file>